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AC800" w14:textId="77777777" w:rsidR="00CF356A" w:rsidRPr="00CF356A" w:rsidRDefault="00CF356A" w:rsidP="00CF356A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330000"/>
          <w:sz w:val="22"/>
          <w:szCs w:val="22"/>
        </w:rPr>
      </w:pPr>
      <w:r w:rsidRPr="00CF356A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Journal of the Society of Christian Ethics</w:t>
      </w:r>
      <w:r w:rsidRPr="00CF3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33C7A954" w14:textId="77777777" w:rsidR="00CF356A" w:rsidRPr="00CF356A" w:rsidRDefault="00CF356A" w:rsidP="00CF356A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330000"/>
          <w:sz w:val="22"/>
          <w:szCs w:val="22"/>
        </w:rPr>
      </w:pPr>
      <w:r w:rsidRPr="00CF3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Volume 39, Number 1</w:t>
      </w:r>
    </w:p>
    <w:p w14:paraId="0DB7C2A0" w14:textId="77777777" w:rsidR="00CF356A" w:rsidRPr="00CF356A" w:rsidRDefault="00CF356A" w:rsidP="00CF356A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330000"/>
          <w:sz w:val="22"/>
          <w:szCs w:val="22"/>
        </w:rPr>
      </w:pPr>
      <w:r w:rsidRPr="00CF3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Spring/Summer 2019</w:t>
      </w:r>
    </w:p>
    <w:p w14:paraId="2871E77F" w14:textId="77777777" w:rsidR="00CF356A" w:rsidRDefault="00CF356A" w:rsidP="00CF356A">
      <w:pPr>
        <w:outlineLvl w:val="0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14:paraId="1C917B82" w14:textId="77777777" w:rsidR="00E945AA" w:rsidRPr="00CF356A" w:rsidRDefault="00E945AA" w:rsidP="00CF356A">
      <w:pPr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Contents</w:t>
      </w:r>
    </w:p>
    <w:p w14:paraId="143BF90E" w14:textId="77777777" w:rsidR="00E945AA" w:rsidRPr="00CF356A" w:rsidRDefault="00E945AA" w:rsidP="00CF356A">
      <w:pPr>
        <w:rPr>
          <w:rFonts w:ascii="Times New Roman" w:eastAsia="MS Mincho" w:hAnsi="Times New Roman" w:cs="Times New Roman"/>
          <w:sz w:val="20"/>
          <w:szCs w:val="20"/>
          <w:lang w:eastAsia="ja-JP"/>
        </w:rPr>
      </w:pPr>
      <w:bookmarkStart w:id="0" w:name="Editing"/>
      <w:bookmarkEnd w:id="0"/>
    </w:p>
    <w:p w14:paraId="5BCE44DB" w14:textId="77777777" w:rsidR="00E945AA" w:rsidRPr="00CF356A" w:rsidRDefault="00E945AA" w:rsidP="00CF356A">
      <w:pPr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Preface</w:t>
      </w:r>
    </w:p>
    <w:p w14:paraId="13347D4C" w14:textId="77777777" w:rsidR="00E945AA" w:rsidRPr="00CF356A" w:rsidRDefault="00E945AA" w:rsidP="00CF356A">
      <w:pPr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5FB78A20" w14:textId="77777777" w:rsidR="00E945AA" w:rsidRPr="00CF356A" w:rsidRDefault="00E945AA" w:rsidP="00CF356A">
      <w:pPr>
        <w:outlineLvl w:val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Selected Essays</w:t>
      </w:r>
    </w:p>
    <w:p w14:paraId="1F3ACC56" w14:textId="55611E17" w:rsidR="00E945AA" w:rsidRPr="00CF356A" w:rsidRDefault="00CF356A" w:rsidP="00CF356A">
      <w:pPr>
        <w:rPr>
          <w:rFonts w:ascii="Times New Roman" w:eastAsia="MS Mincho" w:hAnsi="Times New Roman" w:cs="Times New Roman"/>
          <w:sz w:val="20"/>
          <w:szCs w:val="20"/>
          <w:lang w:eastAsia="ja-JP"/>
        </w:rPr>
      </w:pPr>
      <w:bookmarkStart w:id="1" w:name="_Hlk497909509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Stacey M. Floyd-Thomas: </w:t>
      </w:r>
      <w:bookmarkEnd w:id="1"/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="008F16C6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“</w:t>
      </w:r>
      <w:r w:rsidR="00C94EB6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O Say Can You See</w:t>
      </w:r>
      <w:r w:rsidR="008F16C6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?</w:t>
      </w:r>
      <w:proofErr w:type="gramStart"/>
      <w:r w:rsidR="008F16C6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”</w:t>
      </w:r>
      <w:r w:rsidR="00C94EB6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:</w:t>
      </w:r>
      <w:proofErr w:type="gramEnd"/>
      <w:r w:rsidR="00C94EB6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Womanist Ethics, Sub-Rosa Morality, and the Normative Gaze in a Trumped Era</w:t>
      </w:r>
    </w:p>
    <w:p w14:paraId="64E7E733" w14:textId="77777777" w:rsidR="00E945AA" w:rsidRPr="00CF356A" w:rsidRDefault="00E945AA" w:rsidP="00CF356A">
      <w:pPr>
        <w:rPr>
          <w:rFonts w:ascii="Times New Roman" w:eastAsia="MS Mincho" w:hAnsi="Times New Roman" w:cs="Times New Roman"/>
          <w:sz w:val="10"/>
          <w:szCs w:val="10"/>
          <w:lang w:eastAsia="ja-JP"/>
        </w:rPr>
      </w:pPr>
    </w:p>
    <w:p w14:paraId="2F9D761B" w14:textId="76080D57" w:rsidR="00E945AA" w:rsidRPr="00CF356A" w:rsidRDefault="00CF356A" w:rsidP="00CF356A">
      <w:pPr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Linda Hogan and Krist</w:t>
      </w:r>
      <w:r w:rsidR="00C87948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i</w:t>
      </w:r>
      <w:bookmarkStart w:id="2" w:name="_GoBack"/>
      <w:bookmarkEnd w:id="2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n </w:t>
      </w:r>
      <w:proofErr w:type="spellStart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Heyer</w:t>
      </w:r>
      <w:proofErr w:type="spellEnd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: </w:t>
      </w:r>
      <w:r w:rsidR="00C94EB6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Beyond a Northern Paradigm: Catholic Theological Ethics in Global Perspective</w:t>
      </w:r>
    </w:p>
    <w:p w14:paraId="1D1AFF18" w14:textId="77777777" w:rsidR="00E945AA" w:rsidRPr="00CF356A" w:rsidRDefault="00E945AA" w:rsidP="00CF356A">
      <w:pPr>
        <w:rPr>
          <w:rFonts w:ascii="Times New Roman" w:eastAsia="MS Mincho" w:hAnsi="Times New Roman" w:cs="Times New Roman"/>
          <w:sz w:val="10"/>
          <w:szCs w:val="10"/>
          <w:lang w:eastAsia="ja-JP"/>
        </w:rPr>
      </w:pPr>
    </w:p>
    <w:p w14:paraId="2FB8FCE8" w14:textId="11C12DE4" w:rsidR="00E945AA" w:rsidRPr="00CF356A" w:rsidRDefault="00CF356A" w:rsidP="00CF356A">
      <w:pPr>
        <w:rPr>
          <w:rFonts w:ascii="Times New Roman" w:eastAsia="MS Mincho" w:hAnsi="Times New Roman" w:cs="Times New Roman"/>
          <w:sz w:val="20"/>
          <w:szCs w:val="20"/>
          <w:lang w:eastAsia="ja-JP"/>
        </w:rPr>
      </w:pPr>
      <w:bookmarkStart w:id="3" w:name="_Hlk497909626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Christina </w:t>
      </w:r>
      <w:proofErr w:type="spellStart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Astorga</w:t>
      </w:r>
      <w:proofErr w:type="spellEnd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: </w:t>
      </w:r>
      <w:bookmarkEnd w:id="3"/>
      <w:r w:rsidR="00C94EB6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Interfacing </w:t>
      </w:r>
      <w:r w:rsidR="00EF7AAA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Filipino </w:t>
      </w:r>
      <w:proofErr w:type="spellStart"/>
      <w:r w:rsidR="00EF7AAA"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Lakas</w:t>
      </w:r>
      <w:proofErr w:type="spellEnd"/>
      <w:r w:rsidR="00EF7AAA"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 </w:t>
      </w:r>
      <w:proofErr w:type="spellStart"/>
      <w:r w:rsidR="00EF7AAA"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Tawa</w:t>
      </w:r>
      <w:proofErr w:type="spellEnd"/>
      <w:r w:rsidR="00EF7AAA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(Power of Laughter) and Lament</w:t>
      </w:r>
    </w:p>
    <w:p w14:paraId="1B43F720" w14:textId="77777777" w:rsidR="00E945AA" w:rsidRPr="00CF356A" w:rsidRDefault="00E945AA" w:rsidP="00CF356A">
      <w:pPr>
        <w:rPr>
          <w:rFonts w:ascii="Times New Roman" w:eastAsia="MS Mincho" w:hAnsi="Times New Roman" w:cs="Times New Roman"/>
          <w:sz w:val="10"/>
          <w:szCs w:val="10"/>
          <w:lang w:eastAsia="ja-JP"/>
        </w:rPr>
      </w:pPr>
    </w:p>
    <w:p w14:paraId="196C4CB0" w14:textId="78534573" w:rsidR="00E945AA" w:rsidRPr="00CF356A" w:rsidRDefault="00CF356A" w:rsidP="00CF356A">
      <w:pPr>
        <w:rPr>
          <w:rFonts w:ascii="Times New Roman" w:eastAsia="MS Mincho" w:hAnsi="Times New Roman" w:cs="Times New Roman"/>
          <w:sz w:val="20"/>
          <w:szCs w:val="20"/>
          <w:lang w:eastAsia="ja-JP"/>
        </w:rPr>
      </w:pPr>
      <w:bookmarkStart w:id="4" w:name="_Hlk497909652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Eboni Marshall Turman: </w:t>
      </w:r>
      <w:bookmarkEnd w:id="4"/>
      <w:r w:rsidR="00EF7AAA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Of Men and </w:t>
      </w:r>
      <w:proofErr w:type="gramStart"/>
      <w:r w:rsidR="00EF7AAA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Mountain[</w:t>
      </w:r>
      <w:proofErr w:type="gramEnd"/>
      <w:r w:rsidR="00EF7AAA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tops]: Black Women, Martin Luther King, Jr., and the Ethics and Aesthetics of Invisibility in the Movement for Black Lives</w:t>
      </w:r>
    </w:p>
    <w:p w14:paraId="624FF22C" w14:textId="77777777" w:rsidR="00E945AA" w:rsidRPr="00CF356A" w:rsidRDefault="00E945AA" w:rsidP="00CF356A">
      <w:pPr>
        <w:rPr>
          <w:rFonts w:ascii="Times New Roman" w:eastAsia="MS Mincho" w:hAnsi="Times New Roman" w:cs="Times New Roman"/>
          <w:sz w:val="10"/>
          <w:szCs w:val="10"/>
          <w:lang w:eastAsia="ja-JP"/>
        </w:rPr>
      </w:pPr>
    </w:p>
    <w:p w14:paraId="300A6078" w14:textId="15EE4209" w:rsidR="00E945AA" w:rsidRPr="00CF356A" w:rsidRDefault="00CF356A" w:rsidP="00CF356A">
      <w:pPr>
        <w:rPr>
          <w:rFonts w:ascii="Times New Roman" w:eastAsia="MS Mincho" w:hAnsi="Times New Roman" w:cs="Times New Roman"/>
          <w:sz w:val="20"/>
          <w:szCs w:val="20"/>
          <w:lang w:eastAsia="ja-JP"/>
        </w:rPr>
      </w:pPr>
      <w:bookmarkStart w:id="5" w:name="_Hlk497909696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Scott Bader-</w:t>
      </w:r>
      <w:proofErr w:type="spellStart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Saye</w:t>
      </w:r>
      <w:proofErr w:type="spellEnd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: </w:t>
      </w:r>
      <w:bookmarkEnd w:id="5"/>
      <w:r w:rsidR="00EF7AAA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The Transgender Body’s Grace</w:t>
      </w:r>
    </w:p>
    <w:p w14:paraId="0A3C11C4" w14:textId="77777777" w:rsidR="00E945AA" w:rsidRPr="00CF356A" w:rsidRDefault="00E945AA" w:rsidP="00CF356A">
      <w:pPr>
        <w:rPr>
          <w:rFonts w:ascii="Times New Roman" w:eastAsia="MS Mincho" w:hAnsi="Times New Roman" w:cs="Times New Roman"/>
          <w:sz w:val="10"/>
          <w:szCs w:val="10"/>
          <w:lang w:eastAsia="ja-JP"/>
        </w:rPr>
      </w:pPr>
    </w:p>
    <w:p w14:paraId="3D824B4B" w14:textId="0E458F53" w:rsidR="00E945AA" w:rsidRPr="00CF356A" w:rsidRDefault="00CF356A" w:rsidP="00CF356A">
      <w:pPr>
        <w:spacing w:after="10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Tisha M. Rajendra: </w:t>
      </w:r>
      <w:r w:rsidR="00EF7AAA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Burdened Solidarity: The Virtue of Solidarity in Diaspora</w:t>
      </w:r>
    </w:p>
    <w:p w14:paraId="6F16F96D" w14:textId="410F69E1" w:rsidR="00E945AA" w:rsidRPr="00CF356A" w:rsidRDefault="00CF356A" w:rsidP="00CF356A">
      <w:pPr>
        <w:spacing w:after="10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Patrick M. Clark: </w:t>
      </w:r>
      <w:r w:rsidR="008F16C6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The Particularity of Sanctity: Why Paradigms of Solidarity Matter for Christian Virtue Ethics</w:t>
      </w:r>
    </w:p>
    <w:p w14:paraId="328841F1" w14:textId="24FDDB4D" w:rsidR="00E945AA" w:rsidRPr="00CF356A" w:rsidRDefault="00CF356A" w:rsidP="00CF356A">
      <w:pPr>
        <w:spacing w:after="10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bookmarkStart w:id="6" w:name="_Hlk497909806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Justin Nickel: </w:t>
      </w:r>
      <w:bookmarkEnd w:id="6"/>
      <w:r w:rsidR="008F16C6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I Cannot </w:t>
      </w:r>
      <w:proofErr w:type="gramStart"/>
      <w:r w:rsidR="008F16C6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Get</w:t>
      </w:r>
      <w:proofErr w:type="gramEnd"/>
      <w:r w:rsidR="008F16C6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it Into My Heart So Strongly: Luther’s Moral Psychology Revisited</w:t>
      </w:r>
    </w:p>
    <w:p w14:paraId="4E9CA49A" w14:textId="4F976D72" w:rsidR="00E945AA" w:rsidRPr="00CF356A" w:rsidRDefault="00CF356A" w:rsidP="00CF356A">
      <w:pPr>
        <w:spacing w:after="10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Sarah E. Fredericks: </w:t>
      </w:r>
      <w:r w:rsidR="008F16C6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Climate Apology and Forgiveness</w:t>
      </w:r>
    </w:p>
    <w:p w14:paraId="18688A08" w14:textId="377B16A5" w:rsidR="00E945AA" w:rsidRPr="00CF356A" w:rsidRDefault="00CF356A" w:rsidP="00CF356A">
      <w:pPr>
        <w:spacing w:after="10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bookmarkStart w:id="7" w:name="_Hlk497909868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Grace Y. Kao</w:t>
      </w:r>
      <w:bookmarkEnd w:id="7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: </w:t>
      </w:r>
      <w:r w:rsidR="008F16C6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Toward a Feminist Christian Vision of Gestational Surrogacy</w:t>
      </w:r>
    </w:p>
    <w:p w14:paraId="10F298E5" w14:textId="77777777" w:rsidR="00E945AA" w:rsidRPr="00CF356A" w:rsidRDefault="00E945AA" w:rsidP="00CF356A">
      <w:pPr>
        <w:spacing w:after="100"/>
        <w:outlineLvl w:val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Book Reviews</w:t>
      </w:r>
    </w:p>
    <w:p w14:paraId="45E0516C" w14:textId="4690D718" w:rsidR="00E945AA" w:rsidRPr="00CF356A" w:rsidRDefault="00885FBB" w:rsidP="00CF356A">
      <w:pPr>
        <w:spacing w:after="100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Review Essay</w:t>
      </w:r>
      <w:r w:rsidR="00345793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:</w:t>
      </w:r>
      <w:r w:rsidR="00345793"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 The U.S. Immigration Crisis: Toward an Ethics of Place</w:t>
      </w:r>
      <w:r w:rsidR="00345793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Miguel De La Torre and </w:t>
      </w:r>
      <w:r w:rsidR="00345793"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Migrants and Citizens: Justice and Responsibility in Ethics of Immigration</w:t>
      </w:r>
      <w:r w:rsidR="00345793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Tisha M. </w:t>
      </w:r>
      <w:proofErr w:type="spellStart"/>
      <w:r w:rsidR="00345793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Rejendra</w:t>
      </w:r>
      <w:proofErr w:type="spellEnd"/>
    </w:p>
    <w:p w14:paraId="2C7401DA" w14:textId="30CF433F" w:rsidR="00E945AA" w:rsidRPr="00CF356A" w:rsidRDefault="00345793" w:rsidP="00CF356A">
      <w:pPr>
        <w:spacing w:after="100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proofErr w:type="gramStart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Practical Theology in Church and Society</w:t>
      </w: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, Joseph E. Bush, Jr.</w:t>
      </w:r>
      <w:proofErr w:type="gramEnd"/>
    </w:p>
    <w:p w14:paraId="03B7AC85" w14:textId="0EDD41EF" w:rsidR="00E945AA" w:rsidRPr="00CF356A" w:rsidRDefault="009149DD" w:rsidP="00CF356A">
      <w:pPr>
        <w:spacing w:after="100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Singleness and the Church: A New Theology of the Single Life</w:t>
      </w: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, Jana Marguerite Bennett</w:t>
      </w:r>
    </w:p>
    <w:p w14:paraId="264ECFBB" w14:textId="00D44502" w:rsidR="00E945AA" w:rsidRPr="00CF356A" w:rsidRDefault="008016AF" w:rsidP="00CF356A">
      <w:pPr>
        <w:spacing w:after="100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The Minister as Moral Theologian: Ethical Dimensions of Pastoral Leadership</w:t>
      </w: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, Sondra Wheeler</w:t>
      </w:r>
    </w:p>
    <w:p w14:paraId="3C38D9F7" w14:textId="3CCA2C12" w:rsidR="00E945AA" w:rsidRPr="00CF356A" w:rsidRDefault="008016AF" w:rsidP="00CF356A">
      <w:pPr>
        <w:spacing w:after="100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The Practices of Global Ethics: Historical Backgrounds, Current Issues and Future Prospects</w:t>
      </w: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Frederick Bird, Sumner B. Twiss, </w:t>
      </w:r>
      <w:proofErr w:type="spellStart"/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Kusumita</w:t>
      </w:r>
      <w:proofErr w:type="spellEnd"/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P. Pedersen, Clark A. Miller, and Bruce Grelle</w:t>
      </w:r>
    </w:p>
    <w:p w14:paraId="0C49CCAE" w14:textId="669363B2" w:rsidR="00E945AA" w:rsidRPr="00CF356A" w:rsidRDefault="008016AF" w:rsidP="00CF356A">
      <w:pPr>
        <w:spacing w:after="100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From Presumption to Prudence in Just War Rationality</w:t>
      </w: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, Kevin Carnahan</w:t>
      </w:r>
    </w:p>
    <w:p w14:paraId="0D4B6157" w14:textId="31A37384" w:rsidR="00E945AA" w:rsidRPr="00CF356A" w:rsidRDefault="008016AF" w:rsidP="00CF356A">
      <w:pPr>
        <w:spacing w:after="100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The Problem of Wealth: A Christian Response to a Culture of Affluence</w:t>
      </w: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, Elizabeth Hinson-Hasty</w:t>
      </w:r>
    </w:p>
    <w:p w14:paraId="3B7786F9" w14:textId="11243320" w:rsidR="00E945AA" w:rsidRPr="00CF356A" w:rsidRDefault="008016AF" w:rsidP="00CF356A">
      <w:pPr>
        <w:spacing w:after="100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Holy </w:t>
      </w:r>
      <w:proofErr w:type="spellStart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Rus</w:t>
      </w:r>
      <w:proofErr w:type="spellEnd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’: The Rebirth of Orthodoxy in the New Russia</w:t>
      </w: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</w:t>
      </w:r>
      <w:r w:rsidR="00182350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John P. Burgess</w:t>
      </w:r>
    </w:p>
    <w:p w14:paraId="57A429A9" w14:textId="7A3F9440" w:rsidR="00E945AA" w:rsidRPr="00CF356A" w:rsidRDefault="00182350" w:rsidP="00CF356A">
      <w:pPr>
        <w:spacing w:after="100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Business Ethics in Biblical Perspective: A Comprehensive Introduction</w:t>
      </w: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Michael E. </w:t>
      </w:r>
      <w:proofErr w:type="spellStart"/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Cefferkey</w:t>
      </w:r>
      <w:proofErr w:type="spellEnd"/>
    </w:p>
    <w:p w14:paraId="3BB45A81" w14:textId="3F9582CA" w:rsidR="00E945AA" w:rsidRPr="00CF356A" w:rsidRDefault="00182350" w:rsidP="00CF356A">
      <w:pPr>
        <w:spacing w:after="100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Life in the Spirit: A Post-Constantinian and Trinitarian Account of Christian Life</w:t>
      </w: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Andréa </w:t>
      </w:r>
      <w:proofErr w:type="spellStart"/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Snavley</w:t>
      </w:r>
      <w:proofErr w:type="spellEnd"/>
    </w:p>
    <w:p w14:paraId="68D8F526" w14:textId="718DFBF2" w:rsidR="00E945AA" w:rsidRPr="00CF356A" w:rsidRDefault="00182350" w:rsidP="00CF356A">
      <w:pPr>
        <w:spacing w:after="100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Doing Asian Theology in a Cross-Cultural and Interreligious Context</w:t>
      </w: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edited by </w:t>
      </w:r>
      <w:proofErr w:type="spellStart"/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Yiu</w:t>
      </w:r>
      <w:proofErr w:type="spellEnd"/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Sing </w:t>
      </w:r>
      <w:proofErr w:type="spellStart"/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Lúcás</w:t>
      </w:r>
      <w:proofErr w:type="spellEnd"/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Chan, James Keenan, and </w:t>
      </w:r>
      <w:proofErr w:type="spellStart"/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Shaji</w:t>
      </w:r>
      <w:proofErr w:type="spellEnd"/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George </w:t>
      </w:r>
      <w:proofErr w:type="spellStart"/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Kochuthara</w:t>
      </w:r>
      <w:proofErr w:type="spellEnd"/>
    </w:p>
    <w:p w14:paraId="7DD9CF4C" w14:textId="77B7DD36" w:rsidR="00E945AA" w:rsidRPr="00CF356A" w:rsidRDefault="00182350" w:rsidP="00CF356A">
      <w:pPr>
        <w:spacing w:after="100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proofErr w:type="spellStart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Forebearance</w:t>
      </w:r>
      <w:proofErr w:type="spellEnd"/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: A Theological Ethic for a Disagreeable Church</w:t>
      </w: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, James Calvin Davis</w:t>
      </w:r>
    </w:p>
    <w:p w14:paraId="1F5FC905" w14:textId="09414F34" w:rsidR="00E945AA" w:rsidRPr="00CF356A" w:rsidRDefault="00182350" w:rsidP="00CF356A">
      <w:pPr>
        <w:spacing w:after="100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Peace Clan: Mennonite Peacemaking in Somalia</w:t>
      </w: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</w:t>
      </w:r>
      <w:r w:rsidR="00E177DF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Peter M. </w:t>
      </w:r>
      <w:proofErr w:type="spellStart"/>
      <w:r w:rsidR="00E177DF"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Sensenig</w:t>
      </w:r>
      <w:proofErr w:type="spellEnd"/>
    </w:p>
    <w:p w14:paraId="41D9E20F" w14:textId="09115558" w:rsidR="00E945AA" w:rsidRPr="00CF356A" w:rsidRDefault="00E177DF" w:rsidP="00CF356A">
      <w:pPr>
        <w:spacing w:after="100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Empirical Foundations of the Common Good: What Theology Can Learn from Social Science</w:t>
      </w: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Daniel K. </w:t>
      </w:r>
      <w:proofErr w:type="gramStart"/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Finn</w:t>
      </w:r>
      <w:proofErr w:type="gramEnd"/>
    </w:p>
    <w:p w14:paraId="5D5B76DA" w14:textId="60CD713F" w:rsidR="00E945AA" w:rsidRPr="00CF356A" w:rsidRDefault="00E177DF" w:rsidP="00CF356A">
      <w:pPr>
        <w:spacing w:after="100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Agape Ethics: Moral Realism and Love for All Life</w:t>
      </w: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, William Greenway</w:t>
      </w:r>
    </w:p>
    <w:p w14:paraId="1BF7E2C7" w14:textId="6FAC9CFC" w:rsidR="00E945AA" w:rsidRPr="00CF356A" w:rsidRDefault="00E177DF" w:rsidP="00CF356A">
      <w:pPr>
        <w:spacing w:after="100"/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Sex and Gender: Christian Ethical Reflections</w:t>
      </w: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edited by Mary Jo </w:t>
      </w:r>
      <w:proofErr w:type="spellStart"/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Iozzio</w:t>
      </w:r>
      <w:proofErr w:type="spellEnd"/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and Patricia Beattie Jung</w:t>
      </w:r>
    </w:p>
    <w:p w14:paraId="3E8BC82E" w14:textId="421AE8E4" w:rsidR="00123DA6" w:rsidRPr="00CF356A" w:rsidRDefault="00E177DF" w:rsidP="00CF356A">
      <w:pPr>
        <w:outlineLvl w:val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56A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Ethical Business: Cultivating the Good in Organizational Culture</w:t>
      </w:r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Richard </w:t>
      </w:r>
      <w:proofErr w:type="spellStart"/>
      <w:r w:rsidRPr="00CF356A">
        <w:rPr>
          <w:rFonts w:ascii="Times New Roman" w:eastAsia="MS Mincho" w:hAnsi="Times New Roman" w:cs="Times New Roman"/>
          <w:sz w:val="20"/>
          <w:szCs w:val="20"/>
          <w:lang w:eastAsia="ja-JP"/>
        </w:rPr>
        <w:t>Kyte</w:t>
      </w:r>
      <w:proofErr w:type="spellEnd"/>
    </w:p>
    <w:sectPr w:rsidR="00123DA6" w:rsidRPr="00CF356A" w:rsidSect="00CF356A">
      <w:footerReference w:type="even" r:id="rId7"/>
      <w:footerReference w:type="default" r:id="rId8"/>
      <w:pgSz w:w="12240" w:h="15840"/>
      <w:pgMar w:top="720" w:right="720" w:bottom="720" w:left="720" w:header="720" w:footer="720" w:gutter="0"/>
      <w:pgNumType w:fmt="lowerRoman" w:start="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8FF74" w14:textId="77777777" w:rsidR="008E22B6" w:rsidRDefault="008E22B6">
      <w:r>
        <w:separator/>
      </w:r>
    </w:p>
  </w:endnote>
  <w:endnote w:type="continuationSeparator" w:id="0">
    <w:p w14:paraId="2FC2EB3F" w14:textId="77777777" w:rsidR="008E22B6" w:rsidRDefault="008E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86A4" w14:textId="77777777" w:rsidR="006427A2" w:rsidRDefault="00893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DF3F03" w14:textId="77777777" w:rsidR="006427A2" w:rsidRDefault="008E22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E2D02" w14:textId="77777777" w:rsidR="006427A2" w:rsidRDefault="008E22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144D9" w14:textId="77777777" w:rsidR="008E22B6" w:rsidRDefault="008E22B6">
      <w:r>
        <w:separator/>
      </w:r>
    </w:p>
  </w:footnote>
  <w:footnote w:type="continuationSeparator" w:id="0">
    <w:p w14:paraId="24F41E05" w14:textId="77777777" w:rsidR="008E22B6" w:rsidRDefault="008E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1A"/>
    <w:rsid w:val="0012371F"/>
    <w:rsid w:val="00123DA6"/>
    <w:rsid w:val="00182350"/>
    <w:rsid w:val="00335957"/>
    <w:rsid w:val="00345793"/>
    <w:rsid w:val="004B3B6A"/>
    <w:rsid w:val="00585FE9"/>
    <w:rsid w:val="0060511A"/>
    <w:rsid w:val="00636215"/>
    <w:rsid w:val="008016AF"/>
    <w:rsid w:val="00885FBB"/>
    <w:rsid w:val="008937D2"/>
    <w:rsid w:val="008E22B6"/>
    <w:rsid w:val="008F16C6"/>
    <w:rsid w:val="009149DD"/>
    <w:rsid w:val="00BF735B"/>
    <w:rsid w:val="00C87948"/>
    <w:rsid w:val="00C94EB6"/>
    <w:rsid w:val="00C956A6"/>
    <w:rsid w:val="00CF356A"/>
    <w:rsid w:val="00E177DF"/>
    <w:rsid w:val="00E945AA"/>
    <w:rsid w:val="00E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25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4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5AA"/>
  </w:style>
  <w:style w:type="paragraph" w:styleId="Header">
    <w:name w:val="header"/>
    <w:basedOn w:val="Normal"/>
    <w:link w:val="HeaderChar"/>
    <w:uiPriority w:val="99"/>
    <w:unhideWhenUsed/>
    <w:rsid w:val="00E94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5AA"/>
  </w:style>
  <w:style w:type="character" w:styleId="CommentReference">
    <w:name w:val="annotation reference"/>
    <w:basedOn w:val="DefaultParagraphFont"/>
    <w:uiPriority w:val="99"/>
    <w:semiHidden/>
    <w:unhideWhenUsed/>
    <w:rsid w:val="00E945AA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E945AA"/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945AA"/>
  </w:style>
  <w:style w:type="character" w:styleId="PageNumber">
    <w:name w:val="page number"/>
    <w:basedOn w:val="DefaultParagraphFont"/>
    <w:uiPriority w:val="99"/>
    <w:semiHidden/>
    <w:unhideWhenUsed/>
    <w:rsid w:val="00E945AA"/>
  </w:style>
  <w:style w:type="paragraph" w:styleId="CommentText">
    <w:name w:val="annotation text"/>
    <w:basedOn w:val="Normal"/>
    <w:link w:val="CommentTextChar1"/>
    <w:uiPriority w:val="99"/>
    <w:semiHidden/>
    <w:unhideWhenUsed/>
    <w:rsid w:val="00E945AA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945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4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5AA"/>
  </w:style>
  <w:style w:type="paragraph" w:styleId="Header">
    <w:name w:val="header"/>
    <w:basedOn w:val="Normal"/>
    <w:link w:val="HeaderChar"/>
    <w:uiPriority w:val="99"/>
    <w:unhideWhenUsed/>
    <w:rsid w:val="00E94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5AA"/>
  </w:style>
  <w:style w:type="character" w:styleId="CommentReference">
    <w:name w:val="annotation reference"/>
    <w:basedOn w:val="DefaultParagraphFont"/>
    <w:uiPriority w:val="99"/>
    <w:semiHidden/>
    <w:unhideWhenUsed/>
    <w:rsid w:val="00E945AA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E945AA"/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945AA"/>
  </w:style>
  <w:style w:type="character" w:styleId="PageNumber">
    <w:name w:val="page number"/>
    <w:basedOn w:val="DefaultParagraphFont"/>
    <w:uiPriority w:val="99"/>
    <w:semiHidden/>
    <w:unhideWhenUsed/>
    <w:rsid w:val="00E945AA"/>
  </w:style>
  <w:style w:type="paragraph" w:styleId="CommentText">
    <w:name w:val="annotation text"/>
    <w:basedOn w:val="Normal"/>
    <w:link w:val="CommentTextChar1"/>
    <w:uiPriority w:val="99"/>
    <w:semiHidden/>
    <w:unhideWhenUsed/>
    <w:rsid w:val="00E945AA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945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Paeth</dc:creator>
  <cp:lastModifiedBy>Linda</cp:lastModifiedBy>
  <cp:revision>4</cp:revision>
  <dcterms:created xsi:type="dcterms:W3CDTF">2019-01-13T20:53:00Z</dcterms:created>
  <dcterms:modified xsi:type="dcterms:W3CDTF">2019-02-26T22:05:00Z</dcterms:modified>
</cp:coreProperties>
</file>