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C524A" w14:textId="77777777" w:rsidR="00097521" w:rsidRPr="00A14802" w:rsidRDefault="00A14802" w:rsidP="00A14802">
      <w:pPr>
        <w:keepNext/>
        <w:keepLines/>
        <w:contextualSpacing/>
        <w:jc w:val="center"/>
        <w:outlineLvl w:val="1"/>
        <w:rPr>
          <w:rFonts w:ascii="Arial Black" w:eastAsia="Garamond" w:hAnsi="Arial Black" w:cs="Garamond"/>
          <w:color w:val="943634"/>
          <w:sz w:val="28"/>
          <w:szCs w:val="28"/>
        </w:rPr>
      </w:pPr>
      <w:r w:rsidRPr="00A14802">
        <w:rPr>
          <w:rFonts w:ascii="Arial Black" w:eastAsia="Garamond" w:hAnsi="Arial Black" w:cs="Garamond"/>
          <w:color w:val="943634"/>
          <w:sz w:val="28"/>
          <w:szCs w:val="28"/>
        </w:rPr>
        <w:t>Strategic Initiatives Budget Class</w:t>
      </w:r>
    </w:p>
    <w:p w14:paraId="280DA8E4" w14:textId="77777777" w:rsidR="00A14802" w:rsidRPr="00A14802" w:rsidRDefault="00A14802" w:rsidP="00A14802">
      <w:pPr>
        <w:keepNext/>
        <w:keepLines/>
        <w:contextualSpacing/>
        <w:jc w:val="center"/>
        <w:outlineLvl w:val="1"/>
        <w:rPr>
          <w:rFonts w:ascii="Arial Black" w:eastAsia="Garamond" w:hAnsi="Arial Black" w:cs="Garamond"/>
          <w:color w:val="943634"/>
          <w:sz w:val="36"/>
          <w:szCs w:val="36"/>
        </w:rPr>
      </w:pPr>
      <w:r w:rsidRPr="00A14802">
        <w:rPr>
          <w:rFonts w:ascii="Arial Black" w:eastAsia="Garamond" w:hAnsi="Arial Black" w:cs="Garamond"/>
          <w:color w:val="943634"/>
          <w:sz w:val="36"/>
          <w:szCs w:val="36"/>
        </w:rPr>
        <w:t>Fund Request Form</w:t>
      </w:r>
    </w:p>
    <w:p w14:paraId="2F14FBA9" w14:textId="77777777" w:rsidR="00097521" w:rsidRPr="00B62B30" w:rsidRDefault="00097521" w:rsidP="00097521">
      <w:pPr>
        <w:spacing w:before="40"/>
        <w:outlineLvl w:val="3"/>
        <w:rPr>
          <w:rFonts w:ascii="Times New Roman" w:eastAsia="Garamond" w:hAnsi="Times New Roman" w:cs="Garamond"/>
          <w:color w:val="000000"/>
          <w:szCs w:val="20"/>
        </w:rPr>
      </w:pPr>
      <w:bookmarkStart w:id="0" w:name="aolmail__Fund_Request_Form"/>
      <w:bookmarkEnd w:id="0"/>
    </w:p>
    <w:p w14:paraId="53074B26" w14:textId="1ED09C84" w:rsidR="00097521" w:rsidRPr="006C63F7" w:rsidRDefault="00AD3BE8" w:rsidP="00097521">
      <w:pPr>
        <w:spacing w:before="40"/>
        <w:outlineLvl w:val="3"/>
        <w:rPr>
          <w:rFonts w:asciiTheme="majorHAnsi" w:eastAsia="Times New Roman" w:hAnsiTheme="majorHAnsi" w:cs="Times New Roman"/>
          <w:i/>
          <w:iCs/>
          <w:color w:val="943634"/>
          <w:sz w:val="24"/>
        </w:rPr>
      </w:pPr>
      <w:r w:rsidRPr="006C63F7">
        <w:rPr>
          <w:rFonts w:asciiTheme="majorHAnsi" w:eastAsia="Times New Roman" w:hAnsiTheme="majorHAnsi" w:cs="Times New Roman"/>
          <w:i/>
          <w:iCs/>
          <w:color w:val="943634"/>
          <w:sz w:val="24"/>
        </w:rPr>
        <w:t>Request f</w:t>
      </w:r>
      <w:r w:rsidR="00097521" w:rsidRPr="006C63F7">
        <w:rPr>
          <w:rFonts w:asciiTheme="majorHAnsi" w:eastAsia="Times New Roman" w:hAnsiTheme="majorHAnsi" w:cs="Times New Roman"/>
          <w:i/>
          <w:iCs/>
          <w:color w:val="943634"/>
          <w:sz w:val="24"/>
        </w:rPr>
        <w:t>or funds</w:t>
      </w:r>
      <w:r w:rsidR="003B4702" w:rsidRPr="006C63F7">
        <w:rPr>
          <w:rFonts w:asciiTheme="majorHAnsi" w:eastAsia="Times New Roman" w:hAnsiTheme="majorHAnsi" w:cs="Times New Roman"/>
          <w:i/>
          <w:iCs/>
          <w:color w:val="943634"/>
          <w:sz w:val="24"/>
        </w:rPr>
        <w:t xml:space="preserve"> needed for the </w:t>
      </w:r>
      <w:r w:rsidR="003B4702" w:rsidRPr="006C63F7">
        <w:rPr>
          <w:rFonts w:asciiTheme="majorHAnsi" w:eastAsia="Times New Roman" w:hAnsiTheme="majorHAnsi" w:cs="Times New Roman"/>
          <w:b/>
          <w:i/>
          <w:iCs/>
          <w:color w:val="943634"/>
          <w:sz w:val="24"/>
        </w:rPr>
        <w:t>202</w:t>
      </w:r>
      <w:r w:rsidR="00E71B39">
        <w:rPr>
          <w:rFonts w:asciiTheme="majorHAnsi" w:eastAsia="Times New Roman" w:hAnsiTheme="majorHAnsi" w:cs="Times New Roman"/>
          <w:b/>
          <w:i/>
          <w:iCs/>
          <w:color w:val="943634"/>
          <w:sz w:val="24"/>
        </w:rPr>
        <w:t>2</w:t>
      </w:r>
      <w:r w:rsidR="003B4702" w:rsidRPr="006C63F7">
        <w:rPr>
          <w:rFonts w:asciiTheme="majorHAnsi" w:eastAsia="Times New Roman" w:hAnsiTheme="majorHAnsi" w:cs="Times New Roman"/>
          <w:b/>
          <w:i/>
          <w:iCs/>
          <w:color w:val="943634"/>
          <w:sz w:val="24"/>
        </w:rPr>
        <w:t xml:space="preserve"> Annual Meeting</w:t>
      </w:r>
      <w:r w:rsidR="005113B2">
        <w:rPr>
          <w:rFonts w:asciiTheme="majorHAnsi" w:eastAsia="Times New Roman" w:hAnsiTheme="majorHAnsi" w:cs="Times New Roman"/>
          <w:i/>
          <w:iCs/>
          <w:color w:val="943634"/>
          <w:sz w:val="24"/>
        </w:rPr>
        <w:t xml:space="preserve"> and for other expenses the unit named below</w:t>
      </w:r>
      <w:r w:rsidR="003B4702" w:rsidRPr="006C63F7">
        <w:rPr>
          <w:rFonts w:asciiTheme="majorHAnsi" w:eastAsia="Times New Roman" w:hAnsiTheme="majorHAnsi" w:cs="Times New Roman"/>
          <w:i/>
          <w:iCs/>
          <w:color w:val="943634"/>
          <w:sz w:val="24"/>
        </w:rPr>
        <w:t xml:space="preserve"> expect</w:t>
      </w:r>
      <w:r w:rsidR="005113B2">
        <w:rPr>
          <w:rFonts w:asciiTheme="majorHAnsi" w:eastAsia="Times New Roman" w:hAnsiTheme="majorHAnsi" w:cs="Times New Roman"/>
          <w:i/>
          <w:iCs/>
          <w:color w:val="943634"/>
          <w:sz w:val="24"/>
        </w:rPr>
        <w:t>s</w:t>
      </w:r>
      <w:r w:rsidR="003B4702" w:rsidRPr="006C63F7">
        <w:rPr>
          <w:rFonts w:asciiTheme="majorHAnsi" w:eastAsia="Times New Roman" w:hAnsiTheme="majorHAnsi" w:cs="Times New Roman"/>
          <w:i/>
          <w:iCs/>
          <w:color w:val="943634"/>
          <w:sz w:val="24"/>
        </w:rPr>
        <w:t xml:space="preserve"> to incur during the </w:t>
      </w:r>
      <w:r w:rsidR="003B4702" w:rsidRPr="006C63F7">
        <w:rPr>
          <w:rFonts w:asciiTheme="majorHAnsi" w:eastAsia="Times New Roman" w:hAnsiTheme="majorHAnsi" w:cs="Times New Roman"/>
          <w:b/>
          <w:i/>
          <w:iCs/>
          <w:color w:val="943634"/>
          <w:sz w:val="24"/>
        </w:rPr>
        <w:t>202</w:t>
      </w:r>
      <w:r w:rsidR="00E71B39">
        <w:rPr>
          <w:rFonts w:asciiTheme="majorHAnsi" w:eastAsia="Times New Roman" w:hAnsiTheme="majorHAnsi" w:cs="Times New Roman"/>
          <w:b/>
          <w:i/>
          <w:iCs/>
          <w:color w:val="943634"/>
          <w:sz w:val="24"/>
        </w:rPr>
        <w:t>2</w:t>
      </w:r>
      <w:r w:rsidR="003B4702" w:rsidRPr="006C63F7">
        <w:rPr>
          <w:rFonts w:asciiTheme="majorHAnsi" w:eastAsia="Times New Roman" w:hAnsiTheme="majorHAnsi" w:cs="Times New Roman"/>
          <w:b/>
          <w:i/>
          <w:iCs/>
          <w:color w:val="943634"/>
          <w:sz w:val="24"/>
        </w:rPr>
        <w:t xml:space="preserve"> fiscal year</w:t>
      </w:r>
      <w:r w:rsidR="00097521" w:rsidRPr="006C63F7">
        <w:rPr>
          <w:rFonts w:asciiTheme="majorHAnsi" w:eastAsia="Times New Roman" w:hAnsiTheme="majorHAnsi" w:cs="Times New Roman"/>
          <w:i/>
          <w:iCs/>
          <w:color w:val="943634"/>
          <w:sz w:val="24"/>
        </w:rPr>
        <w:t xml:space="preserve"> </w:t>
      </w:r>
      <w:r w:rsidR="003B4702" w:rsidRPr="006C63F7">
        <w:rPr>
          <w:rFonts w:asciiTheme="majorHAnsi" w:eastAsia="Times New Roman" w:hAnsiTheme="majorHAnsi" w:cs="Times New Roman"/>
          <w:i/>
          <w:iCs/>
          <w:color w:val="943634"/>
          <w:sz w:val="24"/>
        </w:rPr>
        <w:t>(</w:t>
      </w:r>
      <w:r w:rsidR="00097521" w:rsidRPr="006C63F7">
        <w:rPr>
          <w:rFonts w:asciiTheme="majorHAnsi" w:eastAsia="Times New Roman" w:hAnsiTheme="majorHAnsi" w:cs="Times New Roman"/>
          <w:i/>
          <w:iCs/>
          <w:color w:val="943634"/>
          <w:sz w:val="24"/>
        </w:rPr>
        <w:t>October 1, 20</w:t>
      </w:r>
      <w:r w:rsidR="004C0CFE">
        <w:rPr>
          <w:rFonts w:asciiTheme="majorHAnsi" w:eastAsia="Times New Roman" w:hAnsiTheme="majorHAnsi" w:cs="Times New Roman"/>
          <w:i/>
          <w:iCs/>
          <w:color w:val="943634"/>
          <w:sz w:val="24"/>
        </w:rPr>
        <w:t>2</w:t>
      </w:r>
      <w:r w:rsidR="00E71B39">
        <w:rPr>
          <w:rFonts w:asciiTheme="majorHAnsi" w:eastAsia="Times New Roman" w:hAnsiTheme="majorHAnsi" w:cs="Times New Roman"/>
          <w:i/>
          <w:iCs/>
          <w:color w:val="943634"/>
          <w:sz w:val="24"/>
        </w:rPr>
        <w:t>1</w:t>
      </w:r>
      <w:r w:rsidR="00097521" w:rsidRPr="006C63F7">
        <w:rPr>
          <w:rFonts w:asciiTheme="majorHAnsi" w:eastAsia="Times New Roman" w:hAnsiTheme="majorHAnsi" w:cs="Times New Roman"/>
          <w:i/>
          <w:iCs/>
          <w:color w:val="943634"/>
          <w:sz w:val="24"/>
        </w:rPr>
        <w:t xml:space="preserve"> through September 30, 202</w:t>
      </w:r>
      <w:r w:rsidR="00E71B39">
        <w:rPr>
          <w:rFonts w:asciiTheme="majorHAnsi" w:eastAsia="Times New Roman" w:hAnsiTheme="majorHAnsi" w:cs="Times New Roman"/>
          <w:i/>
          <w:iCs/>
          <w:color w:val="943634"/>
          <w:sz w:val="24"/>
        </w:rPr>
        <w:t>2</w:t>
      </w:r>
      <w:r w:rsidR="003B4702" w:rsidRPr="006C63F7">
        <w:rPr>
          <w:rFonts w:asciiTheme="majorHAnsi" w:eastAsia="Times New Roman" w:hAnsiTheme="majorHAnsi" w:cs="Times New Roman"/>
          <w:i/>
          <w:iCs/>
          <w:color w:val="943634"/>
          <w:sz w:val="24"/>
        </w:rPr>
        <w:t>)</w:t>
      </w:r>
      <w:r w:rsidR="00912BA1">
        <w:rPr>
          <w:rFonts w:asciiTheme="majorHAnsi" w:eastAsia="Times New Roman" w:hAnsiTheme="majorHAnsi" w:cs="Times New Roman"/>
          <w:i/>
          <w:iCs/>
          <w:color w:val="943634"/>
          <w:sz w:val="24"/>
        </w:rPr>
        <w:t>.</w:t>
      </w:r>
    </w:p>
    <w:p w14:paraId="59DAD8F4" w14:textId="77777777" w:rsidR="00097521" w:rsidRPr="006C63F7" w:rsidRDefault="00097521" w:rsidP="00097521">
      <w:pPr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14:paraId="3BC1F4EA" w14:textId="77777777" w:rsidR="0074377F" w:rsidRPr="00B62B30" w:rsidRDefault="0074377F" w:rsidP="00097521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1ADD7A8B" w14:textId="3FE759CB" w:rsidR="00097521" w:rsidRPr="0072486D" w:rsidRDefault="00097521" w:rsidP="00097521">
      <w:pPr>
        <w:rPr>
          <w:rFonts w:asciiTheme="majorHAnsi" w:eastAsia="Times New Roman" w:hAnsiTheme="majorHAnsi" w:cs="Times New Roman"/>
          <w:b/>
          <w:bCs/>
          <w:color w:val="000000"/>
          <w:sz w:val="32"/>
          <w:bdr w:val="none" w:sz="0" w:space="0" w:color="auto" w:frame="1"/>
        </w:rPr>
      </w:pPr>
      <w:r w:rsidRPr="0072486D">
        <w:rPr>
          <w:rFonts w:asciiTheme="majorHAnsi" w:eastAsia="Times New Roman" w:hAnsiTheme="majorHAnsi" w:cs="Times New Roman"/>
          <w:b/>
          <w:bCs/>
          <w:color w:val="000000"/>
          <w:sz w:val="32"/>
          <w:bdr w:val="none" w:sz="0" w:space="0" w:color="auto" w:frame="1"/>
        </w:rPr>
        <w:t>THIS FORM IS DUE NO LATER THAN NOVEMBER 1, 20</w:t>
      </w:r>
      <w:r w:rsidR="00E71B39">
        <w:rPr>
          <w:rFonts w:asciiTheme="majorHAnsi" w:eastAsia="Times New Roman" w:hAnsiTheme="majorHAnsi" w:cs="Times New Roman"/>
          <w:b/>
          <w:bCs/>
          <w:color w:val="000000"/>
          <w:sz w:val="32"/>
          <w:bdr w:val="none" w:sz="0" w:space="0" w:color="auto" w:frame="1"/>
        </w:rPr>
        <w:t>20</w:t>
      </w:r>
      <w:r w:rsidRPr="0072486D">
        <w:rPr>
          <w:rFonts w:asciiTheme="majorHAnsi" w:eastAsia="Times New Roman" w:hAnsiTheme="majorHAnsi" w:cs="Times New Roman"/>
          <w:b/>
          <w:bCs/>
          <w:color w:val="000000"/>
          <w:sz w:val="32"/>
          <w:bdr w:val="none" w:sz="0" w:space="0" w:color="auto" w:frame="1"/>
        </w:rPr>
        <w:t>.</w:t>
      </w:r>
    </w:p>
    <w:p w14:paraId="3DB2EF8D" w14:textId="0E537119" w:rsidR="00AD3BE8" w:rsidRPr="0072486D" w:rsidRDefault="00AD3BE8" w:rsidP="00097521">
      <w:pPr>
        <w:rPr>
          <w:rFonts w:asciiTheme="majorHAnsi" w:eastAsia="Times New Roman" w:hAnsiTheme="majorHAnsi" w:cs="Times New Roman"/>
          <w:i/>
          <w:color w:val="000000"/>
          <w:sz w:val="32"/>
        </w:rPr>
      </w:pPr>
      <w:r w:rsidRPr="0072486D">
        <w:rPr>
          <w:rFonts w:asciiTheme="majorHAnsi" w:eastAsia="Times New Roman" w:hAnsiTheme="majorHAnsi" w:cs="Times New Roman"/>
          <w:bCs/>
          <w:i/>
          <w:color w:val="000000"/>
          <w:sz w:val="24"/>
          <w:bdr w:val="none" w:sz="0" w:space="0" w:color="auto" w:frame="1"/>
        </w:rPr>
        <w:t>(Please note that once the budget for</w:t>
      </w:r>
      <w:r w:rsidR="00095CBF" w:rsidRPr="0072486D">
        <w:rPr>
          <w:rFonts w:asciiTheme="majorHAnsi" w:eastAsia="Times New Roman" w:hAnsiTheme="majorHAnsi" w:cs="Times New Roman"/>
          <w:bCs/>
          <w:i/>
          <w:color w:val="000000"/>
          <w:sz w:val="24"/>
          <w:bdr w:val="none" w:sz="0" w:space="0" w:color="auto" w:frame="1"/>
        </w:rPr>
        <w:t xml:space="preserve"> </w:t>
      </w:r>
      <w:r w:rsidRPr="0072486D">
        <w:rPr>
          <w:rFonts w:asciiTheme="majorHAnsi" w:eastAsia="Times New Roman" w:hAnsiTheme="majorHAnsi" w:cs="Times New Roman"/>
          <w:bCs/>
          <w:i/>
          <w:color w:val="000000"/>
          <w:sz w:val="24"/>
          <w:bdr w:val="none" w:sz="0" w:space="0" w:color="auto" w:frame="1"/>
        </w:rPr>
        <w:t>FY 202</w:t>
      </w:r>
      <w:r w:rsidR="00996CF1">
        <w:rPr>
          <w:rFonts w:asciiTheme="majorHAnsi" w:eastAsia="Times New Roman" w:hAnsiTheme="majorHAnsi" w:cs="Times New Roman"/>
          <w:bCs/>
          <w:i/>
          <w:color w:val="000000"/>
          <w:sz w:val="24"/>
          <w:bdr w:val="none" w:sz="0" w:space="0" w:color="auto" w:frame="1"/>
        </w:rPr>
        <w:t>2</w:t>
      </w:r>
      <w:r w:rsidR="004C0CFE">
        <w:rPr>
          <w:rFonts w:asciiTheme="majorHAnsi" w:eastAsia="Times New Roman" w:hAnsiTheme="majorHAnsi" w:cs="Times New Roman"/>
          <w:bCs/>
          <w:i/>
          <w:color w:val="000000"/>
          <w:sz w:val="24"/>
          <w:bdr w:val="none" w:sz="0" w:space="0" w:color="auto" w:frame="1"/>
        </w:rPr>
        <w:t xml:space="preserve"> </w:t>
      </w:r>
      <w:r w:rsidRPr="0072486D">
        <w:rPr>
          <w:rFonts w:asciiTheme="majorHAnsi" w:eastAsia="Times New Roman" w:hAnsiTheme="majorHAnsi" w:cs="Times New Roman"/>
          <w:bCs/>
          <w:i/>
          <w:color w:val="000000"/>
          <w:sz w:val="24"/>
          <w:bdr w:val="none" w:sz="0" w:space="0" w:color="auto" w:frame="1"/>
        </w:rPr>
        <w:t>has been approved by the full Board, new or additional requests cannot be considered</w:t>
      </w:r>
      <w:r w:rsidR="00A14802" w:rsidRPr="0072486D">
        <w:rPr>
          <w:rFonts w:asciiTheme="majorHAnsi" w:eastAsia="Times New Roman" w:hAnsiTheme="majorHAnsi" w:cs="Times New Roman"/>
          <w:bCs/>
          <w:i/>
          <w:color w:val="000000"/>
          <w:sz w:val="24"/>
          <w:bdr w:val="none" w:sz="0" w:space="0" w:color="auto" w:frame="1"/>
        </w:rPr>
        <w:t xml:space="preserve"> until the next budget cycle</w:t>
      </w:r>
      <w:r w:rsidRPr="0072486D">
        <w:rPr>
          <w:rFonts w:asciiTheme="majorHAnsi" w:eastAsia="Times New Roman" w:hAnsiTheme="majorHAnsi" w:cs="Times New Roman"/>
          <w:bCs/>
          <w:i/>
          <w:color w:val="000000"/>
          <w:sz w:val="24"/>
          <w:bdr w:val="none" w:sz="0" w:space="0" w:color="auto" w:frame="1"/>
        </w:rPr>
        <w:t>.)</w:t>
      </w:r>
    </w:p>
    <w:p w14:paraId="149CD1E3" w14:textId="77777777" w:rsidR="00097521" w:rsidRDefault="00097521" w:rsidP="00097521">
      <w:pPr>
        <w:rPr>
          <w:rFonts w:ascii="Times New Roman" w:eastAsia="Times New Roman" w:hAnsi="Times New Roman" w:cs="Times New Roman"/>
          <w:color w:val="000000"/>
        </w:rPr>
      </w:pPr>
      <w:r w:rsidRPr="00B62B30">
        <w:rPr>
          <w:rFonts w:ascii="Times New Roman" w:eastAsia="Times New Roman" w:hAnsi="Times New Roman" w:cs="Times New Roman"/>
          <w:color w:val="000000"/>
        </w:rPr>
        <w:t> </w:t>
      </w:r>
    </w:p>
    <w:p w14:paraId="5F2CA6E3" w14:textId="77777777" w:rsidR="0074377F" w:rsidRPr="00B62B30" w:rsidRDefault="0074377F" w:rsidP="00097521">
      <w:pPr>
        <w:rPr>
          <w:rFonts w:ascii="Times New Roman" w:eastAsia="Times New Roman" w:hAnsi="Times New Roman" w:cs="Times New Roman"/>
          <w:color w:val="000000"/>
        </w:rPr>
      </w:pPr>
    </w:p>
    <w:p w14:paraId="4F0B3FDC" w14:textId="77BD5650" w:rsidR="00097521" w:rsidRPr="006C63F7" w:rsidRDefault="006C63F7" w:rsidP="00097521">
      <w:pPr>
        <w:rPr>
          <w:rFonts w:asciiTheme="majorHAnsi" w:eastAsia="Times New Roman" w:hAnsiTheme="majorHAnsi" w:cs="Times New Roman"/>
          <w:color w:val="000000"/>
        </w:rPr>
      </w:pPr>
      <w:r w:rsidRPr="006C63F7">
        <w:rPr>
          <w:rFonts w:asciiTheme="majorHAnsi" w:eastAsia="Times New Roman" w:hAnsiTheme="majorHAnsi" w:cs="Times New Roman"/>
          <w:b/>
          <w:i/>
          <w:color w:val="943634" w:themeColor="accent2" w:themeShade="BF"/>
        </w:rPr>
        <w:t xml:space="preserve">Information: </w:t>
      </w:r>
      <w:r w:rsidR="00097521" w:rsidRPr="006C63F7">
        <w:rPr>
          <w:rFonts w:asciiTheme="majorHAnsi" w:eastAsia="Times New Roman" w:hAnsiTheme="majorHAnsi" w:cs="Times New Roman"/>
          <w:color w:val="000000"/>
        </w:rPr>
        <w:t xml:space="preserve">This form should be </w:t>
      </w:r>
      <w:r w:rsidR="00097521" w:rsidRPr="006C63F7">
        <w:rPr>
          <w:rFonts w:asciiTheme="majorHAnsi" w:eastAsia="Times New Roman" w:hAnsiTheme="majorHAnsi" w:cs="Times New Roman"/>
          <w:b/>
          <w:color w:val="000000"/>
        </w:rPr>
        <w:t xml:space="preserve">submitted to the Executive </w:t>
      </w:r>
      <w:r w:rsidR="00E71B39">
        <w:rPr>
          <w:rFonts w:asciiTheme="majorHAnsi" w:eastAsia="Times New Roman" w:hAnsiTheme="majorHAnsi" w:cs="Times New Roman"/>
          <w:b/>
          <w:color w:val="000000"/>
        </w:rPr>
        <w:t>Director</w:t>
      </w:r>
      <w:r w:rsidR="00097521" w:rsidRPr="006C63F7">
        <w:rPr>
          <w:rFonts w:asciiTheme="majorHAnsi" w:eastAsia="Times New Roman" w:hAnsiTheme="majorHAnsi" w:cs="Times New Roman"/>
          <w:color w:val="000000"/>
        </w:rPr>
        <w:t xml:space="preserve"> </w:t>
      </w:r>
      <w:r w:rsidR="005113B2">
        <w:rPr>
          <w:rFonts w:asciiTheme="majorHAnsi" w:eastAsia="Times New Roman" w:hAnsiTheme="majorHAnsi" w:cs="Times New Roman"/>
          <w:color w:val="000000"/>
        </w:rPr>
        <w:t xml:space="preserve">by the unit head(s) </w:t>
      </w:r>
      <w:r w:rsidR="00097521" w:rsidRPr="006C63F7">
        <w:rPr>
          <w:rFonts w:asciiTheme="majorHAnsi" w:eastAsia="Times New Roman" w:hAnsiTheme="majorHAnsi" w:cs="Times New Roman"/>
          <w:color w:val="000000"/>
        </w:rPr>
        <w:t xml:space="preserve">no later than </w:t>
      </w:r>
      <w:r w:rsidR="00097521" w:rsidRPr="006C63F7">
        <w:rPr>
          <w:rFonts w:asciiTheme="majorHAnsi" w:eastAsia="Times New Roman" w:hAnsiTheme="majorHAnsi" w:cs="Times New Roman"/>
          <w:b/>
          <w:color w:val="000000"/>
        </w:rPr>
        <w:t>November 1, 20</w:t>
      </w:r>
      <w:r w:rsidR="00E71B39">
        <w:rPr>
          <w:rFonts w:asciiTheme="majorHAnsi" w:eastAsia="Times New Roman" w:hAnsiTheme="majorHAnsi" w:cs="Times New Roman"/>
          <w:b/>
          <w:color w:val="000000"/>
        </w:rPr>
        <w:t>20</w:t>
      </w:r>
      <w:r w:rsidR="003B4702" w:rsidRPr="006C63F7">
        <w:rPr>
          <w:rFonts w:asciiTheme="majorHAnsi" w:eastAsia="Times New Roman" w:hAnsiTheme="majorHAnsi" w:cs="Times New Roman"/>
          <w:color w:val="000000"/>
        </w:rPr>
        <w:t>.</w:t>
      </w:r>
      <w:r w:rsidR="00097521" w:rsidRPr="006C63F7">
        <w:rPr>
          <w:rFonts w:asciiTheme="majorHAnsi" w:eastAsia="Times New Roman" w:hAnsiTheme="majorHAnsi" w:cs="Times New Roman"/>
          <w:color w:val="000000"/>
        </w:rPr>
        <w:t xml:space="preserve"> 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="003B4702" w:rsidRPr="006C63F7">
        <w:rPr>
          <w:rFonts w:asciiTheme="majorHAnsi" w:eastAsia="Times New Roman" w:hAnsiTheme="majorHAnsi" w:cs="Times New Roman"/>
          <w:color w:val="000000"/>
        </w:rPr>
        <w:t>Between November 1 and mid</w:t>
      </w:r>
      <w:r w:rsidR="004516AC">
        <w:rPr>
          <w:rFonts w:asciiTheme="majorHAnsi" w:eastAsia="Times New Roman" w:hAnsiTheme="majorHAnsi" w:cs="Times New Roman"/>
          <w:color w:val="000000"/>
        </w:rPr>
        <w:t>-</w:t>
      </w:r>
      <w:r w:rsidR="00996CF1" w:rsidRPr="006C63F7">
        <w:rPr>
          <w:rFonts w:asciiTheme="majorHAnsi" w:eastAsia="Times New Roman" w:hAnsiTheme="majorHAnsi" w:cs="Times New Roman"/>
          <w:color w:val="000000"/>
        </w:rPr>
        <w:t>December,</w:t>
      </w:r>
      <w:bookmarkStart w:id="1" w:name="_GoBack"/>
      <w:bookmarkEnd w:id="1"/>
      <w:r w:rsidR="003B4702" w:rsidRPr="006C63F7">
        <w:rPr>
          <w:rFonts w:asciiTheme="majorHAnsi" w:eastAsia="Times New Roman" w:hAnsiTheme="majorHAnsi" w:cs="Times New Roman"/>
          <w:color w:val="000000"/>
        </w:rPr>
        <w:t xml:space="preserve"> the Treasurer and the Finance and Long-term Planning Committee of the Board will </w:t>
      </w:r>
      <w:r w:rsidR="00AD3BE8" w:rsidRPr="006C63F7">
        <w:rPr>
          <w:rFonts w:asciiTheme="majorHAnsi" w:eastAsia="Times New Roman" w:hAnsiTheme="majorHAnsi" w:cs="Times New Roman"/>
          <w:color w:val="000000"/>
        </w:rPr>
        <w:t xml:space="preserve">develop </w:t>
      </w:r>
      <w:r w:rsidR="003B4702" w:rsidRPr="006C63F7">
        <w:rPr>
          <w:rFonts w:asciiTheme="majorHAnsi" w:eastAsia="Times New Roman" w:hAnsiTheme="majorHAnsi" w:cs="Times New Roman"/>
          <w:color w:val="000000"/>
        </w:rPr>
        <w:t xml:space="preserve">the </w:t>
      </w:r>
      <w:r w:rsidR="00AD3BE8" w:rsidRPr="006C63F7">
        <w:rPr>
          <w:rFonts w:asciiTheme="majorHAnsi" w:eastAsia="Times New Roman" w:hAnsiTheme="majorHAnsi" w:cs="Times New Roman"/>
          <w:color w:val="000000"/>
        </w:rPr>
        <w:t>fiscal 202</w:t>
      </w:r>
      <w:r w:rsidR="00E71B39">
        <w:rPr>
          <w:rFonts w:asciiTheme="majorHAnsi" w:eastAsia="Times New Roman" w:hAnsiTheme="majorHAnsi" w:cs="Times New Roman"/>
          <w:color w:val="000000"/>
        </w:rPr>
        <w:t>2</w:t>
      </w:r>
      <w:r w:rsidR="00AD3BE8" w:rsidRPr="006C63F7">
        <w:rPr>
          <w:rFonts w:asciiTheme="majorHAnsi" w:eastAsia="Times New Roman" w:hAnsiTheme="majorHAnsi" w:cs="Times New Roman"/>
          <w:color w:val="000000"/>
        </w:rPr>
        <w:t xml:space="preserve"> </w:t>
      </w:r>
      <w:r w:rsidR="003B4702" w:rsidRPr="006C63F7">
        <w:rPr>
          <w:rFonts w:asciiTheme="majorHAnsi" w:eastAsia="Times New Roman" w:hAnsiTheme="majorHAnsi" w:cs="Times New Roman"/>
          <w:color w:val="000000"/>
        </w:rPr>
        <w:t xml:space="preserve">budget that will be sent to the Board of Directors in December for discussion and approval </w:t>
      </w:r>
      <w:r w:rsidR="00E71B39">
        <w:rPr>
          <w:rFonts w:asciiTheme="majorHAnsi" w:eastAsia="Times New Roman" w:hAnsiTheme="majorHAnsi" w:cs="Times New Roman"/>
          <w:color w:val="000000"/>
        </w:rPr>
        <w:t>in January 2021</w:t>
      </w:r>
      <w:r w:rsidR="003B4702" w:rsidRPr="006C63F7">
        <w:rPr>
          <w:rFonts w:asciiTheme="majorHAnsi" w:eastAsia="Times New Roman" w:hAnsiTheme="majorHAnsi" w:cs="Times New Roman"/>
          <w:color w:val="000000"/>
        </w:rPr>
        <w:t xml:space="preserve">. </w:t>
      </w:r>
      <w:r w:rsidR="005113B2">
        <w:rPr>
          <w:rFonts w:asciiTheme="majorHAnsi" w:eastAsia="Times New Roman" w:hAnsiTheme="majorHAnsi" w:cs="Times New Roman"/>
          <w:color w:val="000000"/>
        </w:rPr>
        <w:t> </w:t>
      </w:r>
      <w:r w:rsidR="007A21E4">
        <w:rPr>
          <w:rFonts w:asciiTheme="majorHAnsi" w:eastAsia="Times New Roman" w:hAnsiTheme="majorHAnsi" w:cs="Times New Roman"/>
          <w:color w:val="000000"/>
        </w:rPr>
        <w:t xml:space="preserve">This form is designed primarily </w:t>
      </w:r>
      <w:r w:rsidR="005113B2">
        <w:rPr>
          <w:rFonts w:asciiTheme="majorHAnsi" w:eastAsia="Times New Roman" w:hAnsiTheme="majorHAnsi" w:cs="Times New Roman"/>
          <w:color w:val="000000"/>
        </w:rPr>
        <w:t>for</w:t>
      </w:r>
      <w:r w:rsidR="007A21E4">
        <w:rPr>
          <w:rFonts w:asciiTheme="majorHAnsi" w:eastAsia="Times New Roman" w:hAnsiTheme="majorHAnsi" w:cs="Times New Roman"/>
          <w:color w:val="000000"/>
        </w:rPr>
        <w:t xml:space="preserve"> requesting</w:t>
      </w:r>
      <w:r w:rsidR="005113B2">
        <w:rPr>
          <w:rFonts w:asciiTheme="majorHAnsi" w:eastAsia="Times New Roman" w:hAnsiTheme="majorHAnsi" w:cs="Times New Roman"/>
          <w:color w:val="000000"/>
        </w:rPr>
        <w:t xml:space="preserve"> </w:t>
      </w:r>
      <w:r w:rsidR="007A21E4">
        <w:rPr>
          <w:rFonts w:asciiTheme="majorHAnsi" w:eastAsia="Times New Roman" w:hAnsiTheme="majorHAnsi" w:cs="Times New Roman"/>
          <w:color w:val="000000"/>
        </w:rPr>
        <w:t xml:space="preserve">funding for </w:t>
      </w:r>
      <w:r w:rsidR="005113B2">
        <w:rPr>
          <w:rFonts w:asciiTheme="majorHAnsi" w:eastAsia="Times New Roman" w:hAnsiTheme="majorHAnsi" w:cs="Times New Roman"/>
          <w:color w:val="000000"/>
        </w:rPr>
        <w:t>expenses associated with the 202</w:t>
      </w:r>
      <w:r w:rsidR="00E71B39">
        <w:rPr>
          <w:rFonts w:asciiTheme="majorHAnsi" w:eastAsia="Times New Roman" w:hAnsiTheme="majorHAnsi" w:cs="Times New Roman"/>
          <w:color w:val="000000"/>
        </w:rPr>
        <w:t>2</w:t>
      </w:r>
      <w:r w:rsidR="00097521" w:rsidRPr="006C63F7">
        <w:rPr>
          <w:rFonts w:asciiTheme="majorHAnsi" w:eastAsia="Times New Roman" w:hAnsiTheme="majorHAnsi" w:cs="Times New Roman"/>
          <w:color w:val="000000"/>
        </w:rPr>
        <w:t xml:space="preserve"> annual meeting</w:t>
      </w:r>
      <w:r w:rsidR="007A21E4">
        <w:rPr>
          <w:rFonts w:asciiTheme="majorHAnsi" w:eastAsia="Times New Roman" w:hAnsiTheme="majorHAnsi" w:cs="Times New Roman"/>
          <w:color w:val="000000"/>
        </w:rPr>
        <w:t>, although requests can concern any FY 202</w:t>
      </w:r>
      <w:r w:rsidR="00E71B39">
        <w:rPr>
          <w:rFonts w:asciiTheme="majorHAnsi" w:eastAsia="Times New Roman" w:hAnsiTheme="majorHAnsi" w:cs="Times New Roman"/>
          <w:color w:val="000000"/>
        </w:rPr>
        <w:t>2</w:t>
      </w:r>
      <w:r w:rsidR="007A21E4">
        <w:rPr>
          <w:rFonts w:asciiTheme="majorHAnsi" w:eastAsia="Times New Roman" w:hAnsiTheme="majorHAnsi" w:cs="Times New Roman"/>
          <w:color w:val="000000"/>
        </w:rPr>
        <w:t xml:space="preserve"> expected expenses whether associated with the annual meeting of not.  </w:t>
      </w:r>
      <w:r w:rsidR="00A8038A">
        <w:rPr>
          <w:rFonts w:asciiTheme="majorHAnsi" w:eastAsia="Times New Roman" w:hAnsiTheme="majorHAnsi" w:cs="Times New Roman"/>
          <w:color w:val="000000"/>
        </w:rPr>
        <w:t>There may, however, be cases in which a unit’s preparation and expenditures for the 202</w:t>
      </w:r>
      <w:r w:rsidR="00E71B39">
        <w:rPr>
          <w:rFonts w:asciiTheme="majorHAnsi" w:eastAsia="Times New Roman" w:hAnsiTheme="majorHAnsi" w:cs="Times New Roman"/>
          <w:color w:val="000000"/>
        </w:rPr>
        <w:t>2</w:t>
      </w:r>
      <w:r w:rsidR="00A8038A">
        <w:rPr>
          <w:rFonts w:asciiTheme="majorHAnsi" w:eastAsia="Times New Roman" w:hAnsiTheme="majorHAnsi" w:cs="Times New Roman"/>
          <w:color w:val="000000"/>
        </w:rPr>
        <w:t xml:space="preserve"> meeting may begin more than three months before the meeting occurs; in such cases, the unit may use this form to</w:t>
      </w:r>
      <w:r w:rsidR="00097521" w:rsidRPr="006C63F7">
        <w:rPr>
          <w:rFonts w:asciiTheme="majorHAnsi" w:eastAsia="Times New Roman" w:hAnsiTheme="majorHAnsi" w:cs="Times New Roman"/>
          <w:color w:val="000000"/>
        </w:rPr>
        <w:t xml:space="preserve"> request funds that w</w:t>
      </w:r>
      <w:r w:rsidR="007A21E4">
        <w:rPr>
          <w:rFonts w:asciiTheme="majorHAnsi" w:eastAsia="Times New Roman" w:hAnsiTheme="majorHAnsi" w:cs="Times New Roman"/>
          <w:color w:val="000000"/>
        </w:rPr>
        <w:t xml:space="preserve">ould be expended in the </w:t>
      </w:r>
      <w:r w:rsidR="00A8038A">
        <w:rPr>
          <w:rFonts w:asciiTheme="majorHAnsi" w:eastAsia="Times New Roman" w:hAnsiTheme="majorHAnsi" w:cs="Times New Roman"/>
          <w:color w:val="000000"/>
        </w:rPr>
        <w:t xml:space="preserve">spring, </w:t>
      </w:r>
      <w:r w:rsidR="007A21E4">
        <w:rPr>
          <w:rFonts w:asciiTheme="majorHAnsi" w:eastAsia="Times New Roman" w:hAnsiTheme="majorHAnsi" w:cs="Times New Roman"/>
          <w:color w:val="000000"/>
        </w:rPr>
        <w:t>summer</w:t>
      </w:r>
      <w:r w:rsidR="00A8038A">
        <w:rPr>
          <w:rFonts w:asciiTheme="majorHAnsi" w:eastAsia="Times New Roman" w:hAnsiTheme="majorHAnsi" w:cs="Times New Roman"/>
          <w:color w:val="000000"/>
        </w:rPr>
        <w:t>,</w:t>
      </w:r>
      <w:r w:rsidR="00097521" w:rsidRPr="006C63F7">
        <w:rPr>
          <w:rFonts w:asciiTheme="majorHAnsi" w:eastAsia="Times New Roman" w:hAnsiTheme="majorHAnsi" w:cs="Times New Roman"/>
          <w:color w:val="000000"/>
        </w:rPr>
        <w:t xml:space="preserve"> or early fall of 20</w:t>
      </w:r>
      <w:r w:rsidR="004C0CFE">
        <w:rPr>
          <w:rFonts w:asciiTheme="majorHAnsi" w:eastAsia="Times New Roman" w:hAnsiTheme="majorHAnsi" w:cs="Times New Roman"/>
          <w:color w:val="000000"/>
        </w:rPr>
        <w:t>2</w:t>
      </w:r>
      <w:r w:rsidR="00E71B39">
        <w:rPr>
          <w:rFonts w:asciiTheme="majorHAnsi" w:eastAsia="Times New Roman" w:hAnsiTheme="majorHAnsi" w:cs="Times New Roman"/>
          <w:color w:val="000000"/>
        </w:rPr>
        <w:t>1</w:t>
      </w:r>
      <w:r w:rsidR="00AD3BE8" w:rsidRPr="006C63F7">
        <w:rPr>
          <w:rFonts w:asciiTheme="majorHAnsi" w:eastAsia="Times New Roman" w:hAnsiTheme="majorHAnsi" w:cs="Times New Roman"/>
          <w:color w:val="000000"/>
        </w:rPr>
        <w:t xml:space="preserve"> (before the start of the</w:t>
      </w:r>
      <w:r w:rsidR="005113B2">
        <w:rPr>
          <w:rFonts w:asciiTheme="majorHAnsi" w:eastAsia="Times New Roman" w:hAnsiTheme="majorHAnsi" w:cs="Times New Roman"/>
          <w:color w:val="000000"/>
        </w:rPr>
        <w:t xml:space="preserve"> 202</w:t>
      </w:r>
      <w:r w:rsidR="00E71B39">
        <w:rPr>
          <w:rFonts w:asciiTheme="majorHAnsi" w:eastAsia="Times New Roman" w:hAnsiTheme="majorHAnsi" w:cs="Times New Roman"/>
          <w:color w:val="000000"/>
        </w:rPr>
        <w:t>2</w:t>
      </w:r>
      <w:r w:rsidR="00AD3BE8" w:rsidRPr="006C63F7">
        <w:rPr>
          <w:rFonts w:asciiTheme="majorHAnsi" w:eastAsia="Times New Roman" w:hAnsiTheme="majorHAnsi" w:cs="Times New Roman"/>
          <w:color w:val="000000"/>
        </w:rPr>
        <w:t xml:space="preserve"> fiscal/budget year)</w:t>
      </w:r>
      <w:r w:rsidR="00A14802" w:rsidRPr="006C63F7">
        <w:rPr>
          <w:rFonts w:asciiTheme="majorHAnsi" w:eastAsia="Times New Roman" w:hAnsiTheme="majorHAnsi" w:cs="Times New Roman"/>
          <w:color w:val="000000"/>
        </w:rPr>
        <w:t xml:space="preserve">.  </w:t>
      </w:r>
      <w:r w:rsidR="004C0CFE">
        <w:rPr>
          <w:rFonts w:asciiTheme="majorHAnsi" w:eastAsia="Times New Roman" w:hAnsiTheme="majorHAnsi" w:cs="Times New Roman"/>
          <w:color w:val="000000"/>
        </w:rPr>
        <w:t xml:space="preserve">There </w:t>
      </w:r>
      <w:r w:rsidR="005113B2">
        <w:rPr>
          <w:rFonts w:asciiTheme="majorHAnsi" w:eastAsia="Times New Roman" w:hAnsiTheme="majorHAnsi" w:cs="Times New Roman"/>
          <w:color w:val="000000"/>
        </w:rPr>
        <w:t>are</w:t>
      </w:r>
      <w:r w:rsidR="00097521" w:rsidRPr="006C63F7">
        <w:rPr>
          <w:rFonts w:asciiTheme="majorHAnsi" w:eastAsia="Times New Roman" w:hAnsiTheme="majorHAnsi" w:cs="Times New Roman"/>
          <w:color w:val="000000"/>
        </w:rPr>
        <w:t xml:space="preserve"> accounting techniques that can be used to log the prepayment of expenses budgeted for Fiscal 202</w:t>
      </w:r>
      <w:r w:rsidR="00E71B39">
        <w:rPr>
          <w:rFonts w:asciiTheme="majorHAnsi" w:eastAsia="Times New Roman" w:hAnsiTheme="majorHAnsi" w:cs="Times New Roman"/>
          <w:color w:val="000000"/>
        </w:rPr>
        <w:t>2</w:t>
      </w:r>
      <w:r w:rsidR="00097521" w:rsidRPr="006C63F7">
        <w:rPr>
          <w:rFonts w:asciiTheme="majorHAnsi" w:eastAsia="Times New Roman" w:hAnsiTheme="majorHAnsi" w:cs="Times New Roman"/>
          <w:color w:val="000000"/>
        </w:rPr>
        <w:t>.</w:t>
      </w:r>
    </w:p>
    <w:p w14:paraId="7D9DBC40" w14:textId="77777777" w:rsidR="00097521" w:rsidRDefault="00097521" w:rsidP="00097521">
      <w:pPr>
        <w:spacing w:after="320"/>
        <w:contextualSpacing/>
        <w:rPr>
          <w:rFonts w:ascii="Times New Roman" w:eastAsia="Garamond" w:hAnsi="Times New Roman" w:cs="Garamond"/>
          <w:color w:val="000000"/>
          <w:szCs w:val="20"/>
        </w:rPr>
      </w:pPr>
    </w:p>
    <w:p w14:paraId="274BE195" w14:textId="77777777" w:rsidR="0074377F" w:rsidRPr="00B62B30" w:rsidRDefault="0074377F" w:rsidP="00097521">
      <w:pPr>
        <w:spacing w:after="320"/>
        <w:contextualSpacing/>
        <w:rPr>
          <w:rFonts w:ascii="Times New Roman" w:eastAsia="Garamond" w:hAnsi="Times New Roman" w:cs="Garamond"/>
          <w:color w:val="000000"/>
          <w:szCs w:val="20"/>
        </w:rPr>
      </w:pPr>
    </w:p>
    <w:p w14:paraId="2519CE33" w14:textId="77777777" w:rsidR="00097521" w:rsidRPr="00B62B30" w:rsidRDefault="00097521" w:rsidP="00097521">
      <w:pPr>
        <w:spacing w:after="320"/>
        <w:contextualSpacing/>
        <w:rPr>
          <w:rFonts w:ascii="Times New Roman" w:eastAsia="Garamond" w:hAnsi="Times New Roman" w:cs="Garamond"/>
          <w:color w:val="000000"/>
          <w:szCs w:val="20"/>
        </w:rPr>
      </w:pPr>
    </w:p>
    <w:p w14:paraId="6A082F6D" w14:textId="77777777" w:rsidR="00097521" w:rsidRPr="0072486D" w:rsidRDefault="00D032DF" w:rsidP="00097521">
      <w:pPr>
        <w:rPr>
          <w:rFonts w:asciiTheme="majorHAnsi" w:eastAsia="Garamond" w:hAnsiTheme="majorHAnsi" w:cs="Times New Roman"/>
          <w:color w:val="000000"/>
          <w:sz w:val="24"/>
          <w:szCs w:val="24"/>
        </w:rPr>
      </w:pPr>
      <w:r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 xml:space="preserve">1. </w:t>
      </w:r>
      <w:r w:rsidR="00097521"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>Date</w:t>
      </w:r>
      <w:r w:rsidR="00AD3BE8"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 xml:space="preserve"> of request</w:t>
      </w:r>
      <w:r w:rsidR="00097521"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>:</w:t>
      </w:r>
    </w:p>
    <w:p w14:paraId="57104B94" w14:textId="77777777" w:rsidR="00097521" w:rsidRPr="0072486D" w:rsidRDefault="00097521" w:rsidP="00097521">
      <w:pPr>
        <w:rPr>
          <w:rFonts w:asciiTheme="majorHAnsi" w:eastAsia="Garamond" w:hAnsiTheme="majorHAnsi" w:cs="Times New Roman"/>
          <w:color w:val="000000"/>
          <w:sz w:val="24"/>
          <w:szCs w:val="24"/>
        </w:rPr>
      </w:pPr>
    </w:p>
    <w:p w14:paraId="27304495" w14:textId="77777777" w:rsidR="00097521" w:rsidRPr="0072486D" w:rsidRDefault="00D032DF" w:rsidP="00097521">
      <w:pPr>
        <w:rPr>
          <w:rFonts w:asciiTheme="majorHAnsi" w:eastAsia="Garamond" w:hAnsiTheme="majorHAnsi" w:cs="Times New Roman"/>
          <w:color w:val="000000"/>
          <w:sz w:val="24"/>
          <w:szCs w:val="24"/>
        </w:rPr>
      </w:pPr>
      <w:r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 xml:space="preserve">2. </w:t>
      </w:r>
      <w:r w:rsidR="00097521"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>Recipient of Funds (Name of Group/Individual)</w:t>
      </w:r>
      <w:r w:rsidR="00840455">
        <w:rPr>
          <w:rFonts w:asciiTheme="majorHAnsi" w:eastAsia="Garamond" w:hAnsiTheme="majorHAnsi" w:cs="Times New Roman"/>
          <w:color w:val="000000"/>
          <w:sz w:val="24"/>
          <w:szCs w:val="24"/>
        </w:rPr>
        <w:t>:</w:t>
      </w:r>
    </w:p>
    <w:p w14:paraId="01C3DD7A" w14:textId="77777777" w:rsidR="00097521" w:rsidRPr="0072486D" w:rsidRDefault="00097521" w:rsidP="00097521">
      <w:pPr>
        <w:rPr>
          <w:rFonts w:asciiTheme="majorHAnsi" w:eastAsia="Garamond" w:hAnsiTheme="majorHAnsi" w:cs="Times New Roman"/>
          <w:color w:val="000000"/>
          <w:sz w:val="24"/>
          <w:szCs w:val="24"/>
        </w:rPr>
      </w:pPr>
    </w:p>
    <w:p w14:paraId="52144086" w14:textId="77777777" w:rsidR="00097521" w:rsidRPr="0072486D" w:rsidRDefault="00D032DF" w:rsidP="00097521">
      <w:pPr>
        <w:rPr>
          <w:rFonts w:asciiTheme="majorHAnsi" w:eastAsia="Garamond" w:hAnsiTheme="majorHAnsi" w:cs="Times New Roman"/>
          <w:color w:val="000000"/>
          <w:sz w:val="24"/>
          <w:szCs w:val="24"/>
        </w:rPr>
      </w:pPr>
      <w:r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 xml:space="preserve">3. </w:t>
      </w:r>
      <w:r w:rsidR="00097521"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>Person(s) submitting request:</w:t>
      </w:r>
    </w:p>
    <w:p w14:paraId="6DFC3F27" w14:textId="77777777" w:rsidR="00097521" w:rsidRPr="0072486D" w:rsidRDefault="00097521" w:rsidP="00097521">
      <w:pPr>
        <w:rPr>
          <w:rFonts w:asciiTheme="majorHAnsi" w:eastAsia="Garamond" w:hAnsiTheme="majorHAnsi" w:cs="Times New Roman"/>
          <w:color w:val="000000"/>
          <w:sz w:val="24"/>
          <w:szCs w:val="24"/>
        </w:rPr>
      </w:pPr>
    </w:p>
    <w:p w14:paraId="010FB049" w14:textId="77777777" w:rsidR="00097521" w:rsidRPr="0072486D" w:rsidRDefault="00D032DF" w:rsidP="00097521">
      <w:pPr>
        <w:rPr>
          <w:rFonts w:asciiTheme="majorHAnsi" w:eastAsia="Garamond" w:hAnsiTheme="majorHAnsi" w:cs="Times New Roman"/>
          <w:color w:val="000000"/>
          <w:sz w:val="24"/>
          <w:szCs w:val="24"/>
        </w:rPr>
      </w:pPr>
      <w:r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>4</w:t>
      </w:r>
      <w:r w:rsidR="00840455">
        <w:rPr>
          <w:rFonts w:asciiTheme="majorHAnsi" w:eastAsia="Garamond" w:hAnsiTheme="majorHAnsi" w:cs="Times New Roman"/>
          <w:color w:val="000000"/>
          <w:sz w:val="24"/>
          <w:szCs w:val="24"/>
        </w:rPr>
        <w:t>.</w:t>
      </w:r>
      <w:r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 xml:space="preserve"> </w:t>
      </w:r>
      <w:r w:rsidR="00097521"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>Email(s):</w:t>
      </w:r>
      <w:r w:rsidR="00097521" w:rsidRPr="0072486D">
        <w:rPr>
          <w:rFonts w:asciiTheme="majorHAnsi" w:eastAsia="Garamond" w:hAnsiTheme="majorHAnsi" w:cs="Times New Roman"/>
          <w:noProof/>
          <w:color w:val="000000"/>
          <w:sz w:val="24"/>
          <w:szCs w:val="24"/>
        </w:rPr>
        <w:t xml:space="preserve"> </w:t>
      </w:r>
    </w:p>
    <w:p w14:paraId="51EA9066" w14:textId="77777777" w:rsidR="00097521" w:rsidRPr="0072486D" w:rsidRDefault="00097521" w:rsidP="00097521">
      <w:pPr>
        <w:rPr>
          <w:rFonts w:asciiTheme="majorHAnsi" w:eastAsia="Garamond" w:hAnsiTheme="majorHAnsi" w:cs="Times New Roman"/>
          <w:color w:val="000000"/>
          <w:sz w:val="24"/>
          <w:szCs w:val="24"/>
        </w:rPr>
      </w:pPr>
    </w:p>
    <w:p w14:paraId="2EB27585" w14:textId="77777777" w:rsidR="00097521" w:rsidRDefault="00D032DF" w:rsidP="00097521">
      <w:pPr>
        <w:rPr>
          <w:rFonts w:asciiTheme="majorHAnsi" w:eastAsia="Garamond" w:hAnsiTheme="majorHAnsi" w:cs="Times New Roman"/>
          <w:noProof/>
          <w:color w:val="000000"/>
          <w:sz w:val="24"/>
          <w:szCs w:val="24"/>
        </w:rPr>
      </w:pPr>
      <w:r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 xml:space="preserve">5. </w:t>
      </w:r>
      <w:r w:rsidR="00097521"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>Amount requested</w:t>
      </w:r>
      <w:r w:rsidR="00E9025A"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 xml:space="preserve"> (indicate the total amount</w:t>
      </w:r>
      <w:r w:rsidR="004516AC">
        <w:rPr>
          <w:rFonts w:asciiTheme="majorHAnsi" w:eastAsia="Garamond" w:hAnsiTheme="majorHAnsi" w:cs="Times New Roman"/>
          <w:color w:val="000000"/>
          <w:sz w:val="24"/>
          <w:szCs w:val="24"/>
        </w:rPr>
        <w:t xml:space="preserve"> </w:t>
      </w:r>
      <w:r w:rsidR="00E9025A"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>here but</w:t>
      </w:r>
      <w:r w:rsidR="0072486D">
        <w:rPr>
          <w:rFonts w:asciiTheme="majorHAnsi" w:eastAsia="Garamond" w:hAnsiTheme="majorHAnsi" w:cs="Times New Roman"/>
          <w:color w:val="000000"/>
          <w:sz w:val="24"/>
          <w:szCs w:val="24"/>
        </w:rPr>
        <w:t xml:space="preserve"> </w:t>
      </w:r>
      <w:r w:rsidR="00E9025A"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>give a full breakdown of proposed expenditures</w:t>
      </w:r>
      <w:r w:rsidR="0072486D">
        <w:rPr>
          <w:rFonts w:asciiTheme="majorHAnsi" w:eastAsia="Garamond" w:hAnsiTheme="majorHAnsi" w:cs="Times New Roman"/>
          <w:color w:val="000000"/>
          <w:sz w:val="24"/>
          <w:szCs w:val="24"/>
        </w:rPr>
        <w:t xml:space="preserve"> </w:t>
      </w:r>
      <w:r w:rsidR="00E9025A"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>below under “Purpose/details”)</w:t>
      </w:r>
      <w:r w:rsidR="00097521"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>:</w:t>
      </w:r>
      <w:r w:rsidR="00097521" w:rsidRPr="0072486D">
        <w:rPr>
          <w:rFonts w:asciiTheme="majorHAnsi" w:eastAsia="Garamond" w:hAnsiTheme="majorHAnsi" w:cs="Times New Roman"/>
          <w:noProof/>
          <w:color w:val="000000"/>
          <w:sz w:val="24"/>
          <w:szCs w:val="24"/>
        </w:rPr>
        <w:t xml:space="preserve"> </w:t>
      </w:r>
    </w:p>
    <w:p w14:paraId="0F5333CE" w14:textId="77777777" w:rsidR="005113B2" w:rsidRPr="0072486D" w:rsidRDefault="005113B2" w:rsidP="00097521">
      <w:pPr>
        <w:rPr>
          <w:rFonts w:asciiTheme="majorHAnsi" w:eastAsia="Garamond" w:hAnsiTheme="majorHAnsi" w:cs="Times New Roman"/>
          <w:noProof/>
          <w:color w:val="000000"/>
          <w:sz w:val="24"/>
          <w:szCs w:val="24"/>
        </w:rPr>
      </w:pPr>
    </w:p>
    <w:p w14:paraId="05F71A11" w14:textId="77777777" w:rsidR="00097521" w:rsidRPr="0072486D" w:rsidRDefault="00097521" w:rsidP="00097521">
      <w:pPr>
        <w:rPr>
          <w:rFonts w:asciiTheme="majorHAnsi" w:eastAsia="Garamond" w:hAnsiTheme="majorHAnsi" w:cs="Times New Roman"/>
          <w:color w:val="000000"/>
          <w:sz w:val="24"/>
          <w:szCs w:val="24"/>
        </w:rPr>
      </w:pPr>
    </w:p>
    <w:p w14:paraId="73AFA270" w14:textId="77777777" w:rsidR="00B817C6" w:rsidRPr="0072486D" w:rsidRDefault="00477760" w:rsidP="00B817C6">
      <w:pPr>
        <w:rPr>
          <w:rFonts w:asciiTheme="majorHAnsi" w:eastAsia="Garamond" w:hAnsiTheme="majorHAnsi" w:cs="Times New Roman"/>
          <w:color w:val="000000"/>
          <w:sz w:val="24"/>
          <w:szCs w:val="24"/>
        </w:rPr>
      </w:pPr>
      <w:r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 xml:space="preserve">6. </w:t>
      </w:r>
      <w:r w:rsidR="00B817C6"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 xml:space="preserve">Is the amount requested </w:t>
      </w:r>
      <w:r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 xml:space="preserve">on line 5 </w:t>
      </w:r>
      <w:r w:rsidR="00B817C6"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 xml:space="preserve">a one-time request?     </w:t>
      </w:r>
      <w:r w:rsidR="00B817C6" w:rsidRPr="0072486D">
        <w:rPr>
          <w:rFonts w:asciiTheme="majorHAnsi" w:eastAsia="Garamond" w:hAnsiTheme="majorHAnsi" w:cs="Times New Roman"/>
          <w:color w:val="000000"/>
          <w:sz w:val="28"/>
          <w:szCs w:val="24"/>
        </w:rPr>
        <w:sym w:font="Wingdings" w:char="F0A8"/>
      </w:r>
      <w:r w:rsidR="00B817C6"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 xml:space="preserve"> Yes          </w:t>
      </w:r>
      <w:r w:rsidR="00B817C6" w:rsidRPr="0072486D">
        <w:rPr>
          <w:rFonts w:asciiTheme="majorHAnsi" w:eastAsia="Garamond" w:hAnsiTheme="majorHAnsi" w:cs="Times New Roman"/>
          <w:color w:val="000000"/>
          <w:sz w:val="28"/>
          <w:szCs w:val="24"/>
        </w:rPr>
        <w:sym w:font="Wingdings" w:char="F0A8"/>
      </w:r>
      <w:r w:rsidR="00B817C6"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 xml:space="preserve"> No</w:t>
      </w:r>
    </w:p>
    <w:p w14:paraId="33F79F98" w14:textId="77777777" w:rsidR="00B817C6" w:rsidRPr="0072486D" w:rsidRDefault="00B817C6" w:rsidP="00097521">
      <w:pPr>
        <w:rPr>
          <w:rFonts w:asciiTheme="majorHAnsi" w:eastAsia="Garamond" w:hAnsiTheme="majorHAnsi" w:cs="Times New Roman"/>
          <w:color w:val="000000"/>
          <w:sz w:val="24"/>
          <w:szCs w:val="24"/>
        </w:rPr>
      </w:pPr>
    </w:p>
    <w:p w14:paraId="3DB25C44" w14:textId="77777777" w:rsidR="00097521" w:rsidRPr="0072486D" w:rsidRDefault="00477760" w:rsidP="00097521">
      <w:pPr>
        <w:rPr>
          <w:rFonts w:asciiTheme="majorHAnsi" w:eastAsia="Garamond" w:hAnsiTheme="majorHAnsi" w:cs="Times New Roman"/>
          <w:color w:val="000000"/>
          <w:sz w:val="24"/>
          <w:szCs w:val="24"/>
        </w:rPr>
      </w:pPr>
      <w:r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 xml:space="preserve">7. </w:t>
      </w:r>
      <w:r w:rsidR="00097521"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>Purpose/details of funds needed</w:t>
      </w:r>
      <w:r w:rsidR="00E9025A"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 xml:space="preserve"> (use an attachment if that is more convenient)</w:t>
      </w:r>
      <w:r w:rsidR="00B817C6"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>:</w:t>
      </w:r>
    </w:p>
    <w:p w14:paraId="7E8A7291" w14:textId="77777777" w:rsidR="00B817C6" w:rsidRPr="0072486D" w:rsidRDefault="00B817C6" w:rsidP="00097521">
      <w:pPr>
        <w:rPr>
          <w:rFonts w:asciiTheme="majorHAnsi" w:eastAsia="Garamond" w:hAnsiTheme="majorHAnsi" w:cs="Times New Roman"/>
          <w:i/>
          <w:color w:val="000000"/>
        </w:rPr>
      </w:pPr>
      <w:r w:rsidRPr="0072486D">
        <w:rPr>
          <w:rFonts w:asciiTheme="majorHAnsi" w:eastAsia="Garamond" w:hAnsiTheme="majorHAnsi" w:cs="Times New Roman"/>
          <w:i/>
          <w:color w:val="000000"/>
        </w:rPr>
        <w:t>If you checked “no”</w:t>
      </w:r>
      <w:r w:rsidR="00477760" w:rsidRPr="0072486D">
        <w:rPr>
          <w:rFonts w:asciiTheme="majorHAnsi" w:eastAsia="Garamond" w:hAnsiTheme="majorHAnsi" w:cs="Times New Roman"/>
          <w:i/>
          <w:color w:val="000000"/>
        </w:rPr>
        <w:t xml:space="preserve"> on </w:t>
      </w:r>
      <w:r w:rsidRPr="0072486D">
        <w:rPr>
          <w:rFonts w:asciiTheme="majorHAnsi" w:eastAsia="Garamond" w:hAnsiTheme="majorHAnsi" w:cs="Times New Roman"/>
          <w:i/>
          <w:color w:val="000000"/>
        </w:rPr>
        <w:t>line</w:t>
      </w:r>
      <w:r w:rsidR="00477760" w:rsidRPr="0072486D">
        <w:rPr>
          <w:rFonts w:asciiTheme="majorHAnsi" w:eastAsia="Garamond" w:hAnsiTheme="majorHAnsi" w:cs="Times New Roman"/>
          <w:i/>
          <w:color w:val="000000"/>
        </w:rPr>
        <w:t xml:space="preserve"> 6</w:t>
      </w:r>
      <w:r w:rsidRPr="0072486D">
        <w:rPr>
          <w:rFonts w:asciiTheme="majorHAnsi" w:eastAsia="Garamond" w:hAnsiTheme="majorHAnsi" w:cs="Times New Roman"/>
          <w:i/>
          <w:color w:val="000000"/>
        </w:rPr>
        <w:t xml:space="preserve"> above, include in your full breakdown of proposed expenditures an indication of which constitute one-time requests and which are requests for which you will likely req</w:t>
      </w:r>
      <w:r w:rsidR="005113B2">
        <w:rPr>
          <w:rFonts w:asciiTheme="majorHAnsi" w:eastAsia="Garamond" w:hAnsiTheme="majorHAnsi" w:cs="Times New Roman"/>
          <w:i/>
          <w:color w:val="000000"/>
        </w:rPr>
        <w:t>uest renewals in future years.</w:t>
      </w:r>
    </w:p>
    <w:p w14:paraId="205A2B06" w14:textId="77777777" w:rsidR="00097521" w:rsidRPr="0072486D" w:rsidRDefault="00097521" w:rsidP="00097521">
      <w:pPr>
        <w:rPr>
          <w:rFonts w:asciiTheme="majorHAnsi" w:eastAsia="Garamond" w:hAnsiTheme="majorHAnsi" w:cs="Times New Roman"/>
          <w:color w:val="000000"/>
          <w:sz w:val="24"/>
          <w:szCs w:val="24"/>
        </w:rPr>
      </w:pPr>
    </w:p>
    <w:p w14:paraId="3E3152E1" w14:textId="77777777" w:rsidR="00097521" w:rsidRPr="0072486D" w:rsidRDefault="00097521" w:rsidP="00097521">
      <w:pPr>
        <w:rPr>
          <w:rFonts w:asciiTheme="majorHAnsi" w:eastAsia="Garamond" w:hAnsiTheme="majorHAnsi" w:cs="Times New Roman"/>
          <w:color w:val="000000"/>
          <w:sz w:val="24"/>
          <w:szCs w:val="24"/>
        </w:rPr>
      </w:pPr>
    </w:p>
    <w:p w14:paraId="05456971" w14:textId="77777777" w:rsidR="00097521" w:rsidRPr="0072486D" w:rsidRDefault="00097521" w:rsidP="00097521">
      <w:pPr>
        <w:rPr>
          <w:rFonts w:asciiTheme="majorHAnsi" w:eastAsia="Garamond" w:hAnsiTheme="majorHAnsi" w:cs="Times New Roman"/>
          <w:color w:val="000000"/>
          <w:sz w:val="24"/>
          <w:szCs w:val="24"/>
        </w:rPr>
      </w:pPr>
    </w:p>
    <w:p w14:paraId="52EAD683" w14:textId="77777777" w:rsidR="00097521" w:rsidRPr="0072486D" w:rsidRDefault="00097521" w:rsidP="00097521">
      <w:pPr>
        <w:rPr>
          <w:rFonts w:asciiTheme="majorHAnsi" w:eastAsia="Garamond" w:hAnsiTheme="majorHAnsi" w:cs="Times New Roman"/>
          <w:color w:val="000000"/>
          <w:sz w:val="24"/>
          <w:szCs w:val="24"/>
        </w:rPr>
      </w:pPr>
    </w:p>
    <w:p w14:paraId="16343DDA" w14:textId="77777777" w:rsidR="00097521" w:rsidRPr="0072486D" w:rsidRDefault="00097521" w:rsidP="00097521">
      <w:pPr>
        <w:rPr>
          <w:rFonts w:asciiTheme="majorHAnsi" w:eastAsia="Garamond" w:hAnsiTheme="majorHAnsi" w:cs="Times New Roman"/>
          <w:color w:val="000000"/>
          <w:sz w:val="24"/>
          <w:szCs w:val="24"/>
        </w:rPr>
      </w:pPr>
    </w:p>
    <w:p w14:paraId="6D359B00" w14:textId="77777777" w:rsidR="00097521" w:rsidRPr="0072486D" w:rsidRDefault="00477760" w:rsidP="00097521">
      <w:pPr>
        <w:rPr>
          <w:rFonts w:asciiTheme="majorHAnsi" w:eastAsia="Garamond" w:hAnsiTheme="majorHAnsi" w:cs="Times New Roman"/>
          <w:noProof/>
          <w:color w:val="000000"/>
          <w:sz w:val="24"/>
          <w:szCs w:val="24"/>
        </w:rPr>
      </w:pPr>
      <w:r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 xml:space="preserve">8. </w:t>
      </w:r>
      <w:r w:rsidR="00097521"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 xml:space="preserve">When </w:t>
      </w:r>
      <w:r w:rsidR="007A21E4">
        <w:rPr>
          <w:rFonts w:asciiTheme="majorHAnsi" w:eastAsia="Garamond" w:hAnsiTheme="majorHAnsi" w:cs="Times New Roman"/>
          <w:color w:val="000000"/>
          <w:sz w:val="24"/>
          <w:szCs w:val="24"/>
        </w:rPr>
        <w:t xml:space="preserve">will </w:t>
      </w:r>
      <w:r w:rsidR="00A8038A">
        <w:rPr>
          <w:rFonts w:asciiTheme="majorHAnsi" w:eastAsia="Garamond" w:hAnsiTheme="majorHAnsi" w:cs="Times New Roman"/>
          <w:color w:val="000000"/>
          <w:sz w:val="24"/>
          <w:szCs w:val="24"/>
        </w:rPr>
        <w:t xml:space="preserve">the </w:t>
      </w:r>
      <w:r w:rsidR="007A21E4">
        <w:rPr>
          <w:rFonts w:asciiTheme="majorHAnsi" w:eastAsia="Garamond" w:hAnsiTheme="majorHAnsi" w:cs="Times New Roman"/>
          <w:color w:val="000000"/>
          <w:sz w:val="24"/>
          <w:szCs w:val="24"/>
        </w:rPr>
        <w:t xml:space="preserve">funds </w:t>
      </w:r>
      <w:r w:rsidR="00097521"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>be needed</w:t>
      </w:r>
      <w:r w:rsidR="00A8038A">
        <w:rPr>
          <w:rFonts w:asciiTheme="majorHAnsi" w:eastAsia="Garamond" w:hAnsiTheme="majorHAnsi" w:cs="Times New Roman"/>
          <w:color w:val="000000"/>
          <w:sz w:val="24"/>
          <w:szCs w:val="24"/>
        </w:rPr>
        <w:t>?</w:t>
      </w:r>
    </w:p>
    <w:p w14:paraId="3C8841CA" w14:textId="77777777" w:rsidR="00097521" w:rsidRPr="0072486D" w:rsidRDefault="00097521" w:rsidP="00097521">
      <w:pPr>
        <w:rPr>
          <w:rFonts w:asciiTheme="majorHAnsi" w:eastAsia="Garamond" w:hAnsiTheme="majorHAnsi" w:cs="Times New Roman"/>
          <w:color w:val="000000"/>
          <w:sz w:val="24"/>
          <w:szCs w:val="24"/>
        </w:rPr>
      </w:pPr>
    </w:p>
    <w:p w14:paraId="5250C6B6" w14:textId="77777777" w:rsidR="00B817C6" w:rsidRPr="0072486D" w:rsidRDefault="00B817C6" w:rsidP="00097521">
      <w:pPr>
        <w:rPr>
          <w:rFonts w:asciiTheme="majorHAnsi" w:eastAsia="Garamond" w:hAnsiTheme="majorHAnsi" w:cs="Times New Roman"/>
          <w:color w:val="000000"/>
          <w:sz w:val="24"/>
          <w:szCs w:val="24"/>
        </w:rPr>
      </w:pPr>
    </w:p>
    <w:p w14:paraId="7FE41645" w14:textId="77777777" w:rsidR="00097521" w:rsidRPr="0072486D" w:rsidRDefault="00477760" w:rsidP="00097521">
      <w:pPr>
        <w:rPr>
          <w:rFonts w:asciiTheme="majorHAnsi" w:eastAsia="Garamond" w:hAnsiTheme="majorHAnsi" w:cs="Times New Roman"/>
          <w:color w:val="000000"/>
          <w:sz w:val="24"/>
          <w:szCs w:val="24"/>
        </w:rPr>
      </w:pPr>
      <w:r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 xml:space="preserve">9. </w:t>
      </w:r>
      <w:r w:rsidR="001637DA"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 xml:space="preserve">Has your unit </w:t>
      </w:r>
      <w:r w:rsidR="00097521"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 xml:space="preserve">requested or </w:t>
      </w:r>
      <w:r w:rsidR="001637DA"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 xml:space="preserve">been </w:t>
      </w:r>
      <w:r w:rsidR="00097521"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 xml:space="preserve">granted </w:t>
      </w:r>
      <w:r w:rsidR="001637DA"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 xml:space="preserve">funds </w:t>
      </w:r>
      <w:r w:rsidR="00AD3BE8"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 xml:space="preserve">for this purpose </w:t>
      </w:r>
      <w:r w:rsidR="007A21E4">
        <w:rPr>
          <w:rFonts w:asciiTheme="majorHAnsi" w:eastAsia="Garamond" w:hAnsiTheme="majorHAnsi" w:cs="Times New Roman"/>
          <w:color w:val="000000"/>
          <w:sz w:val="24"/>
          <w:szCs w:val="24"/>
        </w:rPr>
        <w:t>before? If s</w:t>
      </w:r>
      <w:r w:rsidR="00097521"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 xml:space="preserve">o, please describe amount, timeline, </w:t>
      </w:r>
      <w:r w:rsidR="00A8038A">
        <w:rPr>
          <w:rFonts w:asciiTheme="majorHAnsi" w:eastAsia="Garamond" w:hAnsiTheme="majorHAnsi" w:cs="Times New Roman"/>
          <w:color w:val="000000"/>
          <w:sz w:val="24"/>
          <w:szCs w:val="24"/>
        </w:rPr>
        <w:t xml:space="preserve">and </w:t>
      </w:r>
      <w:r w:rsidR="00097521"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 xml:space="preserve">use of </w:t>
      </w:r>
      <w:r w:rsidR="00A8038A">
        <w:rPr>
          <w:rFonts w:asciiTheme="majorHAnsi" w:eastAsia="Garamond" w:hAnsiTheme="majorHAnsi" w:cs="Times New Roman"/>
          <w:color w:val="000000"/>
          <w:sz w:val="24"/>
          <w:szCs w:val="24"/>
        </w:rPr>
        <w:t xml:space="preserve">the </w:t>
      </w:r>
      <w:r w:rsidR="00097521"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>funds:</w:t>
      </w:r>
    </w:p>
    <w:p w14:paraId="6C375351" w14:textId="77777777" w:rsidR="00477760" w:rsidRPr="0072486D" w:rsidRDefault="00477760" w:rsidP="00097521">
      <w:pPr>
        <w:rPr>
          <w:rFonts w:asciiTheme="majorHAnsi" w:eastAsia="Garamond" w:hAnsiTheme="majorHAnsi" w:cs="Times New Roman"/>
          <w:color w:val="000000"/>
          <w:sz w:val="24"/>
          <w:szCs w:val="24"/>
        </w:rPr>
      </w:pPr>
    </w:p>
    <w:p w14:paraId="21844D2E" w14:textId="77777777" w:rsidR="00477760" w:rsidRPr="0072486D" w:rsidRDefault="00477760" w:rsidP="00477760">
      <w:pPr>
        <w:rPr>
          <w:rFonts w:asciiTheme="majorHAnsi" w:eastAsia="Garamond" w:hAnsiTheme="majorHAnsi" w:cs="Times New Roman"/>
          <w:color w:val="000000"/>
          <w:sz w:val="24"/>
          <w:szCs w:val="24"/>
        </w:rPr>
      </w:pPr>
    </w:p>
    <w:p w14:paraId="6B918FD6" w14:textId="77777777" w:rsidR="00477760" w:rsidRPr="0072486D" w:rsidRDefault="00477760" w:rsidP="00477760">
      <w:pPr>
        <w:rPr>
          <w:rFonts w:asciiTheme="majorHAnsi" w:eastAsia="Garamond" w:hAnsiTheme="majorHAnsi" w:cs="Times New Roman"/>
          <w:color w:val="000000"/>
          <w:sz w:val="24"/>
          <w:szCs w:val="24"/>
        </w:rPr>
      </w:pPr>
    </w:p>
    <w:p w14:paraId="4A47F270" w14:textId="77777777" w:rsidR="00477760" w:rsidRPr="0072486D" w:rsidRDefault="00477760" w:rsidP="00097521">
      <w:pPr>
        <w:rPr>
          <w:rFonts w:asciiTheme="majorHAnsi" w:eastAsia="Garamond" w:hAnsiTheme="majorHAnsi" w:cs="Times New Roman"/>
          <w:color w:val="000000"/>
          <w:sz w:val="24"/>
          <w:szCs w:val="24"/>
        </w:rPr>
      </w:pPr>
    </w:p>
    <w:p w14:paraId="452C8988" w14:textId="77777777" w:rsidR="00477760" w:rsidRPr="0072486D" w:rsidRDefault="00477760" w:rsidP="00097521">
      <w:pPr>
        <w:rPr>
          <w:rFonts w:asciiTheme="majorHAnsi" w:eastAsia="Garamond" w:hAnsiTheme="majorHAnsi" w:cs="Times New Roman"/>
          <w:color w:val="000000"/>
          <w:sz w:val="24"/>
          <w:szCs w:val="24"/>
        </w:rPr>
      </w:pPr>
    </w:p>
    <w:p w14:paraId="58A4EDE3" w14:textId="77777777" w:rsidR="00477760" w:rsidRPr="0072486D" w:rsidRDefault="00477760" w:rsidP="001637DA">
      <w:pPr>
        <w:rPr>
          <w:rFonts w:asciiTheme="majorHAnsi" w:eastAsia="Garamond" w:hAnsiTheme="majorHAnsi" w:cs="Times New Roman"/>
          <w:color w:val="000000"/>
          <w:sz w:val="24"/>
          <w:szCs w:val="24"/>
        </w:rPr>
      </w:pPr>
    </w:p>
    <w:p w14:paraId="4A47023E" w14:textId="77777777" w:rsidR="001637DA" w:rsidRPr="0072486D" w:rsidRDefault="00477760" w:rsidP="001637DA">
      <w:pPr>
        <w:rPr>
          <w:rFonts w:asciiTheme="majorHAnsi" w:eastAsia="Garamond" w:hAnsiTheme="majorHAnsi" w:cs="Times New Roman"/>
          <w:color w:val="000000"/>
          <w:sz w:val="24"/>
          <w:szCs w:val="24"/>
        </w:rPr>
      </w:pPr>
      <w:r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 xml:space="preserve">10. </w:t>
      </w:r>
      <w:r w:rsidR="001637DA"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>For planning purposes, if your unit is in conversation with funding agencies about securing external funding</w:t>
      </w:r>
      <w:r w:rsidR="00A8038A">
        <w:rPr>
          <w:rFonts w:asciiTheme="majorHAnsi" w:eastAsia="Garamond" w:hAnsiTheme="majorHAnsi" w:cs="Times New Roman"/>
          <w:color w:val="000000"/>
          <w:sz w:val="24"/>
          <w:szCs w:val="24"/>
        </w:rPr>
        <w:t xml:space="preserve"> (including proposed matching grants)</w:t>
      </w:r>
      <w:r w:rsidR="001637DA" w:rsidRPr="0072486D">
        <w:rPr>
          <w:rFonts w:asciiTheme="majorHAnsi" w:eastAsia="Garamond" w:hAnsiTheme="majorHAnsi" w:cs="Times New Roman"/>
          <w:color w:val="000000"/>
          <w:sz w:val="24"/>
          <w:szCs w:val="24"/>
        </w:rPr>
        <w:t xml:space="preserve">, please use this opportunity to provide a brief summary of that developing conversation.  </w:t>
      </w:r>
    </w:p>
    <w:p w14:paraId="212DEA21" w14:textId="77777777" w:rsidR="001637DA" w:rsidRPr="0072486D" w:rsidRDefault="001637DA" w:rsidP="001637DA">
      <w:pPr>
        <w:rPr>
          <w:rFonts w:asciiTheme="majorHAnsi" w:eastAsia="Garamond" w:hAnsiTheme="majorHAnsi" w:cs="Times New Roman"/>
          <w:color w:val="000000"/>
          <w:sz w:val="24"/>
          <w:szCs w:val="24"/>
        </w:rPr>
      </w:pPr>
    </w:p>
    <w:p w14:paraId="797BB326" w14:textId="77777777" w:rsidR="001637DA" w:rsidRPr="00B62B30" w:rsidRDefault="001637DA" w:rsidP="001637DA">
      <w:pPr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14:paraId="1994BDBB" w14:textId="77777777" w:rsidR="001637DA" w:rsidRPr="00B62B30" w:rsidRDefault="001637DA" w:rsidP="001637DA">
      <w:pPr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14:paraId="7A3F6B66" w14:textId="77777777" w:rsidR="001637DA" w:rsidRDefault="001637DA" w:rsidP="001637DA">
      <w:pPr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14:paraId="6E08184B" w14:textId="77777777" w:rsidR="001637DA" w:rsidRDefault="001637DA" w:rsidP="001637DA">
      <w:pPr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14:paraId="4798F958" w14:textId="77777777" w:rsidR="001637DA" w:rsidRPr="00B62B30" w:rsidRDefault="001637DA" w:rsidP="00097521">
      <w:pPr>
        <w:pBdr>
          <w:bottom w:val="single" w:sz="12" w:space="1" w:color="auto"/>
        </w:pBdr>
        <w:spacing w:after="320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14:paraId="52A287CC" w14:textId="77777777" w:rsidR="00097521" w:rsidRPr="00B62B30" w:rsidRDefault="00097521" w:rsidP="00097521">
      <w:pPr>
        <w:spacing w:after="120"/>
        <w:rPr>
          <w:rFonts w:ascii="Times New Roman" w:eastAsia="Garamond" w:hAnsi="Times New Roman" w:cs="Times New Roman"/>
          <w:b/>
          <w:color w:val="000000"/>
          <w:sz w:val="24"/>
          <w:szCs w:val="24"/>
        </w:rPr>
      </w:pPr>
      <w:r w:rsidRPr="00B62B30"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For Administration Use Only</w:t>
      </w:r>
    </w:p>
    <w:p w14:paraId="40408D5A" w14:textId="77777777" w:rsidR="00097521" w:rsidRDefault="00097521" w:rsidP="00097521">
      <w:pPr>
        <w:spacing w:after="120"/>
        <w:rPr>
          <w:rFonts w:ascii="Times New Roman" w:eastAsia="Garamond" w:hAnsi="Times New Roman" w:cs="Times New Roman"/>
          <w:color w:val="000000"/>
          <w:sz w:val="24"/>
          <w:szCs w:val="24"/>
          <w:u w:val="single"/>
        </w:rPr>
      </w:pPr>
    </w:p>
    <w:p w14:paraId="077B9349" w14:textId="77777777" w:rsidR="00097521" w:rsidRPr="00B62B30" w:rsidRDefault="00097521" w:rsidP="00097521">
      <w:pPr>
        <w:spacing w:after="120"/>
        <w:rPr>
          <w:rFonts w:ascii="Times New Roman" w:eastAsia="Garamond" w:hAnsi="Times New Roman" w:cs="Times New Roman"/>
          <w:color w:val="000000"/>
          <w:sz w:val="24"/>
          <w:szCs w:val="24"/>
          <w:u w:val="single"/>
        </w:rPr>
      </w:pPr>
      <w:r w:rsidRPr="00B62B30">
        <w:rPr>
          <w:rFonts w:ascii="Times New Roman" w:eastAsia="Garamond" w:hAnsi="Times New Roman" w:cs="Times New Roman"/>
          <w:color w:val="000000"/>
          <w:sz w:val="24"/>
          <w:szCs w:val="24"/>
          <w:u w:val="single"/>
        </w:rPr>
        <w:t>FLTP Committee Decision</w:t>
      </w:r>
    </w:p>
    <w:p w14:paraId="2ACE05FA" w14:textId="77777777" w:rsidR="00097521" w:rsidRPr="00B62B30" w:rsidRDefault="00097521" w:rsidP="00097521">
      <w:pPr>
        <w:spacing w:after="120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B62B30">
        <w:rPr>
          <w:rFonts w:ascii="Times New Roman" w:eastAsia="Garamond" w:hAnsi="Times New Roman" w:cs="Times New Roman"/>
          <w:color w:val="000000"/>
          <w:sz w:val="24"/>
          <w:szCs w:val="24"/>
        </w:rPr>
        <w:tab/>
        <w:t>Date:</w:t>
      </w:r>
    </w:p>
    <w:p w14:paraId="3CC812F9" w14:textId="77777777" w:rsidR="00097521" w:rsidRPr="00B62B30" w:rsidRDefault="00097521" w:rsidP="00097521">
      <w:pPr>
        <w:spacing w:after="120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B62B30">
        <w:rPr>
          <w:rFonts w:ascii="Times New Roman" w:eastAsia="Garamond" w:hAnsi="Times New Roman" w:cs="Times New Roman"/>
          <w:color w:val="000000"/>
          <w:sz w:val="24"/>
          <w:szCs w:val="24"/>
        </w:rPr>
        <w:tab/>
        <w:t>Amount Approved:</w:t>
      </w:r>
    </w:p>
    <w:p w14:paraId="628CBB6A" w14:textId="77777777" w:rsidR="00097521" w:rsidRPr="00B62B30" w:rsidRDefault="00097521" w:rsidP="00097521">
      <w:pPr>
        <w:spacing w:after="120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B62B30">
        <w:rPr>
          <w:rFonts w:ascii="Times New Roman" w:eastAsia="Garamond" w:hAnsi="Times New Roman" w:cs="Times New Roman"/>
          <w:color w:val="000000"/>
          <w:sz w:val="24"/>
          <w:szCs w:val="24"/>
        </w:rPr>
        <w:tab/>
        <w:t>Comments:</w:t>
      </w:r>
    </w:p>
    <w:p w14:paraId="4BFEACFF" w14:textId="77777777" w:rsidR="00097521" w:rsidRPr="00B62B30" w:rsidRDefault="00097521" w:rsidP="00097521">
      <w:pPr>
        <w:spacing w:after="120"/>
        <w:rPr>
          <w:rFonts w:ascii="Times New Roman" w:eastAsia="Garamond" w:hAnsi="Times New Roman" w:cs="Times New Roman"/>
          <w:color w:val="000000"/>
          <w:sz w:val="24"/>
          <w:szCs w:val="24"/>
          <w:u w:val="single"/>
        </w:rPr>
      </w:pPr>
      <w:r w:rsidRPr="00B62B30">
        <w:rPr>
          <w:rFonts w:ascii="Times New Roman" w:eastAsia="Garamond" w:hAnsi="Times New Roman" w:cs="Times New Roman"/>
          <w:color w:val="000000"/>
          <w:sz w:val="24"/>
          <w:szCs w:val="24"/>
          <w:u w:val="single"/>
        </w:rPr>
        <w:t>Board Decision</w:t>
      </w:r>
    </w:p>
    <w:p w14:paraId="043F842A" w14:textId="77777777" w:rsidR="00097521" w:rsidRPr="00B62B30" w:rsidRDefault="00097521" w:rsidP="00097521">
      <w:pPr>
        <w:spacing w:after="120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B62B30">
        <w:rPr>
          <w:rFonts w:ascii="Times New Roman" w:eastAsia="Garamond" w:hAnsi="Times New Roman" w:cs="Times New Roman"/>
          <w:color w:val="000000"/>
          <w:sz w:val="24"/>
          <w:szCs w:val="24"/>
        </w:rPr>
        <w:tab/>
        <w:t>Date:</w:t>
      </w:r>
    </w:p>
    <w:p w14:paraId="13BDE45A" w14:textId="77777777" w:rsidR="00097521" w:rsidRPr="00B62B30" w:rsidRDefault="00097521" w:rsidP="00097521">
      <w:pPr>
        <w:spacing w:after="120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B62B30">
        <w:rPr>
          <w:rFonts w:ascii="Times New Roman" w:eastAsia="Garamond" w:hAnsi="Times New Roman" w:cs="Times New Roman"/>
          <w:color w:val="000000"/>
          <w:sz w:val="24"/>
          <w:szCs w:val="24"/>
        </w:rPr>
        <w:tab/>
        <w:t xml:space="preserve">Amount Approved: </w:t>
      </w:r>
    </w:p>
    <w:p w14:paraId="76EE00CC" w14:textId="77777777" w:rsidR="00097521" w:rsidRDefault="00097521" w:rsidP="00097521">
      <w:pPr>
        <w:spacing w:after="120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B62B30">
        <w:rPr>
          <w:rFonts w:ascii="Times New Roman" w:eastAsia="Garamond" w:hAnsi="Times New Roman" w:cs="Times New Roman"/>
          <w:color w:val="000000"/>
          <w:sz w:val="24"/>
          <w:szCs w:val="24"/>
        </w:rPr>
        <w:tab/>
        <w:t>Comments:</w:t>
      </w:r>
    </w:p>
    <w:p w14:paraId="23A1837A" w14:textId="77777777" w:rsidR="00097521" w:rsidRPr="00B62B30" w:rsidRDefault="00097521" w:rsidP="00097521">
      <w:pPr>
        <w:spacing w:after="120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14:paraId="063DB26B" w14:textId="77777777" w:rsidR="00097521" w:rsidRPr="00B62B30" w:rsidRDefault="00097521" w:rsidP="00097521">
      <w:pPr>
        <w:spacing w:after="120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B62B30">
        <w:rPr>
          <w:rFonts w:ascii="Times New Roman" w:eastAsia="Garamond" w:hAnsi="Times New Roman" w:cs="Times New Roman"/>
          <w:color w:val="000000"/>
          <w:sz w:val="24"/>
          <w:szCs w:val="24"/>
        </w:rPr>
        <w:t>Funds charged to ____________________________________ account.</w:t>
      </w:r>
    </w:p>
    <w:p w14:paraId="07F27736" w14:textId="77777777" w:rsidR="00344D07" w:rsidRDefault="00996CF1"/>
    <w:sectPr w:rsidR="00344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21"/>
    <w:rsid w:val="00095CBF"/>
    <w:rsid w:val="00097521"/>
    <w:rsid w:val="001637DA"/>
    <w:rsid w:val="003B4702"/>
    <w:rsid w:val="004516AC"/>
    <w:rsid w:val="00477760"/>
    <w:rsid w:val="004C0CFE"/>
    <w:rsid w:val="005113B2"/>
    <w:rsid w:val="00647E80"/>
    <w:rsid w:val="006C63F7"/>
    <w:rsid w:val="006E37D7"/>
    <w:rsid w:val="0072486D"/>
    <w:rsid w:val="0074377F"/>
    <w:rsid w:val="007A21E4"/>
    <w:rsid w:val="008066EC"/>
    <w:rsid w:val="00840455"/>
    <w:rsid w:val="00912BA1"/>
    <w:rsid w:val="0093358A"/>
    <w:rsid w:val="00996CF1"/>
    <w:rsid w:val="00A14802"/>
    <w:rsid w:val="00A8038A"/>
    <w:rsid w:val="00AD3BE8"/>
    <w:rsid w:val="00B4423B"/>
    <w:rsid w:val="00B817C6"/>
    <w:rsid w:val="00D032DF"/>
    <w:rsid w:val="00E71B39"/>
    <w:rsid w:val="00E9025A"/>
    <w:rsid w:val="00E935F8"/>
    <w:rsid w:val="00F9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AF28"/>
  <w15:docId w15:val="{1BBF0C15-576F-4D66-B2C5-E53CA67F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AFA9BA840C2409394165F6A6081DB" ma:contentTypeVersion="10" ma:contentTypeDescription="Create a new document." ma:contentTypeScope="" ma:versionID="ff8f7dca0ec8098641446f071c0739aa">
  <xsd:schema xmlns:xsd="http://www.w3.org/2001/XMLSchema" xmlns:xs="http://www.w3.org/2001/XMLSchema" xmlns:p="http://schemas.microsoft.com/office/2006/metadata/properties" xmlns:ns2="0a4caa1f-bd14-453f-8b5a-f69d92de4f95" targetNamespace="http://schemas.microsoft.com/office/2006/metadata/properties" ma:root="true" ma:fieldsID="41b67017a8b05b9e6ee7b0ace107d392" ns2:_="">
    <xsd:import namespace="0a4caa1f-bd14-453f-8b5a-f69d92de4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caa1f-bd14-453f-8b5a-f69d92de4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78DE1B-1FA7-4539-9C8B-7E60D6981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caa1f-bd14-453f-8b5a-f69d92de4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42BBD-507D-4723-B1B1-FE6955ECF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B612B9-F487-431F-BFDE-4AEDD1A0A1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Andrea Taylor</cp:lastModifiedBy>
  <cp:revision>3</cp:revision>
  <cp:lastPrinted>2018-09-14T19:47:00Z</cp:lastPrinted>
  <dcterms:created xsi:type="dcterms:W3CDTF">2020-08-27T22:57:00Z</dcterms:created>
  <dcterms:modified xsi:type="dcterms:W3CDTF">2020-08-27T22:57:00Z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0x010100EA0AFA9BA840C2409394165F6A6081DB</vt:lpwstr>
  </property>
</Properties>
</file>